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9C9" w:rsidRDefault="00FD49C9" w:rsidP="00FD49C9">
      <w:pPr>
        <w:jc w:val="center"/>
        <w:rPr>
          <w:rFonts w:ascii="Book Antiqua" w:hAnsi="Book Antiqua"/>
          <w:b/>
          <w:bCs/>
          <w:sz w:val="32"/>
          <w:szCs w:val="60"/>
        </w:rPr>
      </w:pPr>
    </w:p>
    <w:p w:rsidR="00FD49C9" w:rsidRPr="00F86142" w:rsidRDefault="00FD49C9" w:rsidP="00FD49C9">
      <w:pPr>
        <w:jc w:val="center"/>
        <w:rPr>
          <w:rFonts w:ascii="Book Antiqua" w:hAnsi="Book Antiqua"/>
          <w:b/>
          <w:bCs/>
          <w:sz w:val="36"/>
          <w:szCs w:val="36"/>
        </w:rPr>
      </w:pPr>
      <w:r w:rsidRPr="00F86142">
        <w:rPr>
          <w:rFonts w:ascii="Book Antiqua" w:hAnsi="Book Antiqua"/>
          <w:b/>
          <w:bCs/>
          <w:sz w:val="36"/>
          <w:szCs w:val="36"/>
        </w:rPr>
        <w:t>HLL LIFECARE LIMITED</w:t>
      </w:r>
    </w:p>
    <w:p w:rsidR="00FD49C9" w:rsidRPr="00F86142" w:rsidRDefault="00FD49C9" w:rsidP="00FD49C9">
      <w:pPr>
        <w:jc w:val="center"/>
        <w:rPr>
          <w:rFonts w:ascii="Book Antiqua" w:hAnsi="Book Antiqua"/>
          <w:b/>
          <w:bCs/>
          <w:sz w:val="28"/>
          <w:szCs w:val="28"/>
        </w:rPr>
      </w:pPr>
      <w:r w:rsidRPr="00F86142">
        <w:rPr>
          <w:rFonts w:ascii="Book Antiqua" w:hAnsi="Book Antiqua"/>
          <w:b/>
          <w:bCs/>
          <w:sz w:val="28"/>
          <w:szCs w:val="28"/>
        </w:rPr>
        <w:t xml:space="preserve">A Government of </w:t>
      </w:r>
      <w:smartTag w:uri="urn:schemas-microsoft-com:office:smarttags" w:element="country-region">
        <w:r w:rsidRPr="00F86142">
          <w:rPr>
            <w:rFonts w:ascii="Book Antiqua" w:hAnsi="Book Antiqua"/>
            <w:b/>
            <w:bCs/>
            <w:sz w:val="28"/>
            <w:szCs w:val="28"/>
          </w:rPr>
          <w:t>India</w:t>
        </w:r>
      </w:smartTag>
      <w:r w:rsidRPr="00F86142">
        <w:rPr>
          <w:rFonts w:ascii="Book Antiqua" w:hAnsi="Book Antiqua"/>
          <w:b/>
          <w:bCs/>
          <w:sz w:val="28"/>
          <w:szCs w:val="28"/>
        </w:rPr>
        <w:t xml:space="preserve"> </w:t>
      </w:r>
      <w:smartTag w:uri="urn:schemas-microsoft-com:office:smarttags" w:element="City">
        <w:smartTag w:uri="urn:schemas-microsoft-com:office:smarttags" w:element="place">
          <w:r w:rsidRPr="00F86142">
            <w:rPr>
              <w:rFonts w:ascii="Book Antiqua" w:hAnsi="Book Antiqua"/>
              <w:b/>
              <w:bCs/>
              <w:sz w:val="28"/>
              <w:szCs w:val="28"/>
            </w:rPr>
            <w:t>Enterprise</w:t>
          </w:r>
        </w:smartTag>
      </w:smartTag>
      <w:r w:rsidRPr="00F86142">
        <w:rPr>
          <w:rFonts w:ascii="Book Antiqua" w:hAnsi="Book Antiqua"/>
          <w:b/>
          <w:bCs/>
          <w:sz w:val="28"/>
          <w:szCs w:val="28"/>
        </w:rPr>
        <w:t xml:space="preserve"> </w:t>
      </w:r>
    </w:p>
    <w:p w:rsidR="00FD49C9" w:rsidRPr="00F86142" w:rsidRDefault="00FD49C9" w:rsidP="00FD49C9">
      <w:pPr>
        <w:jc w:val="center"/>
        <w:rPr>
          <w:rFonts w:ascii="Book Antiqua" w:hAnsi="Book Antiqua"/>
          <w:b/>
          <w:bCs/>
          <w:sz w:val="36"/>
          <w:szCs w:val="60"/>
        </w:rPr>
      </w:pPr>
    </w:p>
    <w:p w:rsidR="00FD49C9" w:rsidRPr="00F86142" w:rsidRDefault="00FD49C9" w:rsidP="00FD49C9">
      <w:pPr>
        <w:rPr>
          <w:rFonts w:ascii="Book Antiqua" w:hAnsi="Book Antiqua"/>
          <w:b/>
          <w:bCs/>
          <w:sz w:val="36"/>
          <w:szCs w:val="44"/>
          <w:u w:val="single"/>
        </w:rPr>
      </w:pPr>
    </w:p>
    <w:p w:rsidR="00FD49C9" w:rsidRPr="00F86142" w:rsidRDefault="00FD49C9" w:rsidP="00FD49C9">
      <w:pPr>
        <w:rPr>
          <w:rFonts w:ascii="Book Antiqua" w:hAnsi="Book Antiqua"/>
          <w:b/>
          <w:bCs/>
          <w:sz w:val="36"/>
          <w:szCs w:val="44"/>
          <w:u w:val="single"/>
        </w:rPr>
      </w:pPr>
    </w:p>
    <w:p w:rsidR="00FD49C9" w:rsidRPr="00F86142" w:rsidRDefault="00FD49C9" w:rsidP="00FD49C9">
      <w:pPr>
        <w:rPr>
          <w:rFonts w:ascii="Book Antiqua" w:hAnsi="Book Antiqua"/>
          <w:b/>
          <w:bCs/>
          <w:sz w:val="36"/>
          <w:szCs w:val="44"/>
        </w:rPr>
      </w:pPr>
    </w:p>
    <w:p w:rsidR="00FD49C9" w:rsidRPr="00F86142" w:rsidRDefault="00FD49C9" w:rsidP="00FD49C9">
      <w:pPr>
        <w:jc w:val="center"/>
        <w:rPr>
          <w:rFonts w:ascii="Book Antiqua" w:hAnsi="Book Antiqua"/>
          <w:b/>
          <w:bCs/>
          <w:sz w:val="32"/>
          <w:szCs w:val="72"/>
        </w:rPr>
      </w:pPr>
      <w:r w:rsidRPr="00F86142">
        <w:rPr>
          <w:rFonts w:ascii="Book Antiqua" w:hAnsi="Book Antiqua"/>
          <w:b/>
          <w:bCs/>
          <w:sz w:val="32"/>
          <w:szCs w:val="72"/>
        </w:rPr>
        <w:t>TENDER DOCUMENT</w:t>
      </w:r>
    </w:p>
    <w:p w:rsidR="00FD49C9" w:rsidRPr="00F86142" w:rsidRDefault="00FD49C9" w:rsidP="00FD49C9">
      <w:pPr>
        <w:rPr>
          <w:rFonts w:ascii="Book Antiqua" w:hAnsi="Book Antiqua"/>
          <w:b/>
          <w:bCs/>
          <w:sz w:val="36"/>
          <w:szCs w:val="36"/>
        </w:rPr>
      </w:pPr>
    </w:p>
    <w:p w:rsidR="00FD49C9" w:rsidRPr="00F86142" w:rsidRDefault="00FD49C9" w:rsidP="00FD49C9">
      <w:pPr>
        <w:jc w:val="center"/>
        <w:rPr>
          <w:rFonts w:ascii="Book Antiqua" w:hAnsi="Book Antiqua"/>
          <w:b/>
          <w:bCs/>
          <w:i/>
          <w:iCs/>
          <w:sz w:val="36"/>
          <w:szCs w:val="36"/>
        </w:rPr>
      </w:pPr>
      <w:r w:rsidRPr="00F86142">
        <w:rPr>
          <w:rFonts w:ascii="Book Antiqua" w:hAnsi="Book Antiqua"/>
          <w:b/>
          <w:bCs/>
          <w:i/>
          <w:iCs/>
          <w:sz w:val="36"/>
          <w:szCs w:val="36"/>
        </w:rPr>
        <w:t xml:space="preserve">For  </w:t>
      </w:r>
    </w:p>
    <w:p w:rsidR="008970AE" w:rsidRPr="00F86142" w:rsidRDefault="008970AE" w:rsidP="008970AE">
      <w:pPr>
        <w:jc w:val="center"/>
        <w:rPr>
          <w:rFonts w:ascii="Book Antiqua" w:hAnsi="Book Antiqua"/>
          <w:b/>
          <w:bCs/>
          <w:i/>
          <w:iCs/>
          <w:sz w:val="36"/>
          <w:szCs w:val="36"/>
        </w:rPr>
      </w:pPr>
      <w:r w:rsidRPr="00F86142">
        <w:rPr>
          <w:rFonts w:ascii="Book Antiqua" w:hAnsi="Book Antiqua"/>
          <w:b/>
          <w:bCs/>
          <w:i/>
          <w:iCs/>
          <w:sz w:val="36"/>
          <w:szCs w:val="36"/>
        </w:rPr>
        <w:t>Providing External Water Supply and sewage system at staff quarters-II</w:t>
      </w:r>
      <w:proofErr w:type="gramStart"/>
      <w:r w:rsidRPr="00F86142">
        <w:rPr>
          <w:rFonts w:ascii="Book Antiqua" w:hAnsi="Book Antiqua"/>
          <w:b/>
          <w:bCs/>
          <w:i/>
          <w:iCs/>
          <w:sz w:val="36"/>
          <w:szCs w:val="36"/>
        </w:rPr>
        <w:t>,IV</w:t>
      </w:r>
      <w:proofErr w:type="gramEnd"/>
      <w:r w:rsidRPr="00F86142">
        <w:rPr>
          <w:rFonts w:ascii="Book Antiqua" w:hAnsi="Book Antiqua"/>
          <w:b/>
          <w:bCs/>
          <w:i/>
          <w:iCs/>
          <w:sz w:val="36"/>
          <w:szCs w:val="36"/>
        </w:rPr>
        <w:t>&amp;V for JIPMER,</w:t>
      </w:r>
    </w:p>
    <w:p w:rsidR="008970AE" w:rsidRPr="00F86142" w:rsidRDefault="008970AE" w:rsidP="008970AE">
      <w:pPr>
        <w:jc w:val="center"/>
        <w:rPr>
          <w:rFonts w:ascii="Book Antiqua" w:hAnsi="Book Antiqua"/>
          <w:b/>
          <w:bCs/>
          <w:sz w:val="32"/>
          <w:szCs w:val="60"/>
        </w:rPr>
      </w:pPr>
      <w:r w:rsidRPr="00F86142">
        <w:rPr>
          <w:rFonts w:ascii="Book Antiqua" w:hAnsi="Book Antiqua"/>
          <w:b/>
          <w:bCs/>
          <w:i/>
          <w:iCs/>
          <w:sz w:val="36"/>
          <w:szCs w:val="36"/>
        </w:rPr>
        <w:t xml:space="preserve"> </w:t>
      </w:r>
      <w:proofErr w:type="gramStart"/>
      <w:r w:rsidRPr="00F86142">
        <w:rPr>
          <w:rFonts w:ascii="Book Antiqua" w:hAnsi="Book Antiqua"/>
          <w:b/>
          <w:bCs/>
          <w:i/>
          <w:iCs/>
          <w:sz w:val="36"/>
          <w:szCs w:val="36"/>
        </w:rPr>
        <w:t>PUDUCHERRY.</w:t>
      </w:r>
      <w:proofErr w:type="gramEnd"/>
    </w:p>
    <w:p w:rsidR="00FD49C9" w:rsidRPr="00F86142" w:rsidRDefault="00FD49C9" w:rsidP="00FD49C9">
      <w:pPr>
        <w:jc w:val="center"/>
        <w:rPr>
          <w:rFonts w:ascii="Book Antiqua" w:hAnsi="Book Antiqua"/>
          <w:b/>
          <w:bCs/>
          <w:i/>
          <w:iCs/>
          <w:sz w:val="36"/>
          <w:szCs w:val="36"/>
        </w:rPr>
      </w:pPr>
    </w:p>
    <w:p w:rsidR="00FD49C9" w:rsidRPr="00F86142" w:rsidRDefault="00FD49C9" w:rsidP="00FD49C9">
      <w:pPr>
        <w:jc w:val="center"/>
        <w:rPr>
          <w:rFonts w:ascii="Book Antiqua" w:hAnsi="Book Antiqua"/>
          <w:b/>
          <w:bCs/>
          <w:i/>
          <w:iCs/>
          <w:sz w:val="36"/>
          <w:szCs w:val="36"/>
        </w:rPr>
      </w:pPr>
    </w:p>
    <w:p w:rsidR="00FD49C9" w:rsidRPr="00F86142" w:rsidRDefault="00FD49C9" w:rsidP="00FD49C9">
      <w:pPr>
        <w:rPr>
          <w:rFonts w:ascii="Book Antiqua" w:hAnsi="Book Antiqua"/>
          <w:b/>
          <w:bCs/>
          <w:i/>
          <w:iCs/>
          <w:sz w:val="36"/>
          <w:szCs w:val="36"/>
        </w:rPr>
      </w:pPr>
    </w:p>
    <w:p w:rsidR="00FD49C9" w:rsidRPr="00F86142" w:rsidRDefault="00FD49C9" w:rsidP="00FD49C9">
      <w:pPr>
        <w:jc w:val="center"/>
        <w:rPr>
          <w:rFonts w:ascii="Book Antiqua" w:hAnsi="Book Antiqua"/>
          <w:b/>
          <w:bCs/>
          <w:sz w:val="32"/>
          <w:szCs w:val="60"/>
        </w:rPr>
      </w:pPr>
    </w:p>
    <w:p w:rsidR="00FD49C9" w:rsidRPr="00F86142" w:rsidRDefault="00FD49C9" w:rsidP="00FD49C9">
      <w:pPr>
        <w:jc w:val="center"/>
        <w:rPr>
          <w:rFonts w:ascii="Book Antiqua" w:hAnsi="Book Antiqua"/>
          <w:b/>
          <w:bCs/>
          <w:sz w:val="36"/>
          <w:szCs w:val="60"/>
        </w:rPr>
      </w:pPr>
    </w:p>
    <w:p w:rsidR="00FD49C9" w:rsidRPr="00F86142" w:rsidRDefault="00FD49C9" w:rsidP="00FD49C9">
      <w:pPr>
        <w:jc w:val="center"/>
        <w:rPr>
          <w:rFonts w:ascii="Book Antiqua" w:hAnsi="Book Antiqua"/>
          <w:b/>
          <w:bCs/>
          <w:sz w:val="28"/>
          <w:szCs w:val="28"/>
        </w:rPr>
      </w:pPr>
      <w:r w:rsidRPr="00F86142">
        <w:rPr>
          <w:rFonts w:ascii="Book Antiqua" w:hAnsi="Book Antiqua"/>
          <w:b/>
          <w:bCs/>
          <w:sz w:val="28"/>
          <w:szCs w:val="28"/>
        </w:rPr>
        <w:t>PART-III</w:t>
      </w:r>
    </w:p>
    <w:p w:rsidR="00FD49C9" w:rsidRPr="00F86142" w:rsidRDefault="00FD49C9" w:rsidP="00FD49C9">
      <w:pPr>
        <w:jc w:val="center"/>
        <w:rPr>
          <w:rFonts w:ascii="Book Antiqua" w:hAnsi="Book Antiqua"/>
          <w:b/>
          <w:bCs/>
          <w:sz w:val="28"/>
          <w:szCs w:val="28"/>
        </w:rPr>
      </w:pPr>
      <w:r w:rsidRPr="00F86142">
        <w:rPr>
          <w:rFonts w:ascii="Book Antiqua" w:hAnsi="Book Antiqua"/>
          <w:b/>
          <w:bCs/>
          <w:sz w:val="28"/>
          <w:szCs w:val="28"/>
        </w:rPr>
        <w:t>Special Conditions of Contract</w:t>
      </w:r>
      <w:r w:rsidR="004E38B2" w:rsidRPr="00F86142">
        <w:rPr>
          <w:rFonts w:ascii="Book Antiqua" w:hAnsi="Book Antiqua"/>
          <w:b/>
          <w:bCs/>
          <w:sz w:val="28"/>
          <w:szCs w:val="28"/>
        </w:rPr>
        <w:t xml:space="preserve"> &amp; Price Bid</w:t>
      </w:r>
    </w:p>
    <w:p w:rsidR="00FD49C9" w:rsidRPr="00F86142" w:rsidRDefault="00FD49C9" w:rsidP="00FD49C9">
      <w:pPr>
        <w:jc w:val="center"/>
        <w:rPr>
          <w:rFonts w:ascii="Book Antiqua" w:hAnsi="Book Antiqua"/>
          <w:b/>
          <w:bCs/>
          <w:sz w:val="28"/>
          <w:szCs w:val="28"/>
        </w:rPr>
      </w:pPr>
    </w:p>
    <w:p w:rsidR="00FD49C9" w:rsidRPr="00F86142" w:rsidRDefault="00FD49C9" w:rsidP="00FD49C9">
      <w:pPr>
        <w:jc w:val="center"/>
        <w:rPr>
          <w:rFonts w:ascii="Book Antiqua" w:hAnsi="Book Antiqua"/>
          <w:b/>
          <w:bCs/>
          <w:sz w:val="28"/>
          <w:szCs w:val="28"/>
        </w:rPr>
      </w:pPr>
    </w:p>
    <w:p w:rsidR="00FD49C9" w:rsidRPr="00F86142" w:rsidRDefault="00FD49C9" w:rsidP="00FD49C9">
      <w:pPr>
        <w:rPr>
          <w:rFonts w:ascii="Book Antiqua" w:hAnsi="Book Antiqua"/>
          <w:b/>
          <w:bCs/>
          <w:sz w:val="28"/>
          <w:szCs w:val="28"/>
        </w:rPr>
      </w:pPr>
    </w:p>
    <w:p w:rsidR="00FD49C9" w:rsidRPr="00F86142" w:rsidRDefault="00FD49C9" w:rsidP="00FD49C9">
      <w:pPr>
        <w:rPr>
          <w:rFonts w:ascii="Book Antiqua" w:hAnsi="Book Antiqua"/>
          <w:b/>
          <w:bCs/>
          <w:sz w:val="28"/>
          <w:szCs w:val="28"/>
        </w:rPr>
      </w:pPr>
    </w:p>
    <w:p w:rsidR="008970AE" w:rsidRPr="00F86142" w:rsidRDefault="008970AE" w:rsidP="008970AE">
      <w:pPr>
        <w:jc w:val="center"/>
        <w:rPr>
          <w:rFonts w:ascii="Book Antiqua" w:hAnsi="Book Antiqua"/>
          <w:b/>
          <w:bCs/>
          <w:sz w:val="36"/>
          <w:szCs w:val="60"/>
        </w:rPr>
      </w:pPr>
      <w:r w:rsidRPr="00F86142">
        <w:rPr>
          <w:rFonts w:ascii="Book Antiqua" w:hAnsi="Book Antiqua"/>
          <w:b/>
          <w:bCs/>
          <w:sz w:val="28"/>
          <w:szCs w:val="28"/>
        </w:rPr>
        <w:t>TENDER NO. HLL/ID /JIPMER/EWS&amp;SS/16/08</w:t>
      </w:r>
    </w:p>
    <w:p w:rsidR="008970AE" w:rsidRPr="00F86142" w:rsidRDefault="008970AE" w:rsidP="008970AE">
      <w:pPr>
        <w:jc w:val="center"/>
        <w:rPr>
          <w:rFonts w:ascii="Book Antiqua" w:hAnsi="Book Antiqua"/>
          <w:b/>
          <w:bCs/>
          <w:sz w:val="28"/>
          <w:szCs w:val="60"/>
        </w:rPr>
      </w:pPr>
    </w:p>
    <w:p w:rsidR="008970AE" w:rsidRPr="00F86142" w:rsidRDefault="008970AE" w:rsidP="008970AE">
      <w:pPr>
        <w:jc w:val="center"/>
        <w:rPr>
          <w:rFonts w:ascii="Book Antiqua" w:hAnsi="Book Antiqua"/>
          <w:b/>
          <w:bCs/>
          <w:sz w:val="28"/>
          <w:szCs w:val="60"/>
        </w:rPr>
      </w:pPr>
      <w:r w:rsidRPr="00F86142">
        <w:rPr>
          <w:rFonts w:ascii="Book Antiqua" w:hAnsi="Book Antiqua"/>
          <w:b/>
          <w:bCs/>
          <w:sz w:val="28"/>
          <w:szCs w:val="60"/>
        </w:rPr>
        <w:t>Dated: 21</w:t>
      </w:r>
      <w:r w:rsidRPr="00F86142">
        <w:rPr>
          <w:rFonts w:ascii="Book Antiqua" w:hAnsi="Book Antiqua"/>
          <w:b/>
          <w:bCs/>
          <w:sz w:val="28"/>
          <w:szCs w:val="60"/>
          <w:vertAlign w:val="superscript"/>
        </w:rPr>
        <w:t>st</w:t>
      </w:r>
      <w:r w:rsidRPr="00F86142">
        <w:rPr>
          <w:rFonts w:ascii="Book Antiqua" w:hAnsi="Book Antiqua"/>
          <w:b/>
          <w:bCs/>
          <w:sz w:val="28"/>
          <w:szCs w:val="60"/>
        </w:rPr>
        <w:t xml:space="preserve"> June 2016  </w:t>
      </w:r>
    </w:p>
    <w:p w:rsidR="00FD49C9" w:rsidRPr="00F86142" w:rsidRDefault="00FD49C9" w:rsidP="00FD49C9">
      <w:pPr>
        <w:jc w:val="center"/>
        <w:rPr>
          <w:rFonts w:ascii="Book Antiqua" w:hAnsi="Book Antiqua"/>
          <w:b/>
          <w:bCs/>
          <w:sz w:val="28"/>
          <w:szCs w:val="60"/>
        </w:rPr>
      </w:pPr>
    </w:p>
    <w:p w:rsidR="00FD49C9" w:rsidRPr="00F86142" w:rsidRDefault="00FD49C9" w:rsidP="00FD49C9">
      <w:pPr>
        <w:jc w:val="center"/>
        <w:rPr>
          <w:rFonts w:ascii="Book Antiqua" w:hAnsi="Book Antiqua"/>
          <w:b/>
          <w:bCs/>
          <w:sz w:val="28"/>
          <w:szCs w:val="60"/>
        </w:rPr>
      </w:pPr>
    </w:p>
    <w:p w:rsidR="00FD49C9" w:rsidRPr="00F86142" w:rsidRDefault="00FD49C9" w:rsidP="00FD49C9">
      <w:pPr>
        <w:jc w:val="center"/>
        <w:rPr>
          <w:rFonts w:ascii="Book Antiqua" w:hAnsi="Book Antiqua"/>
          <w:b/>
          <w:bCs/>
          <w:sz w:val="28"/>
          <w:szCs w:val="60"/>
        </w:rPr>
      </w:pPr>
      <w:r w:rsidRPr="00F86142">
        <w:rPr>
          <w:rFonts w:ascii="Book Antiqua" w:hAnsi="Book Antiqua"/>
          <w:b/>
          <w:bCs/>
          <w:sz w:val="28"/>
          <w:szCs w:val="60"/>
        </w:rPr>
        <w:t>INFRASTRUCTURE DEVELOPMENT DIVISION</w:t>
      </w:r>
    </w:p>
    <w:p w:rsidR="00FD49C9" w:rsidRPr="00F86142" w:rsidRDefault="00FD49C9" w:rsidP="00FD49C9">
      <w:pPr>
        <w:jc w:val="center"/>
        <w:rPr>
          <w:rFonts w:ascii="Book Antiqua" w:hAnsi="Book Antiqua"/>
          <w:b/>
          <w:bCs/>
          <w:sz w:val="28"/>
          <w:szCs w:val="60"/>
        </w:rPr>
      </w:pPr>
    </w:p>
    <w:p w:rsidR="00FD49C9" w:rsidRPr="00F86142" w:rsidRDefault="00FD49C9" w:rsidP="00FD49C9">
      <w:pPr>
        <w:jc w:val="center"/>
        <w:rPr>
          <w:rFonts w:ascii="Book Antiqua" w:hAnsi="Book Antiqua"/>
          <w:b/>
          <w:bCs/>
          <w:sz w:val="28"/>
          <w:szCs w:val="60"/>
        </w:rPr>
      </w:pPr>
    </w:p>
    <w:p w:rsidR="00FD49C9" w:rsidRPr="00F86142" w:rsidRDefault="00FD49C9" w:rsidP="00FD49C9">
      <w:pPr>
        <w:jc w:val="center"/>
        <w:rPr>
          <w:rFonts w:ascii="Book Antiqua" w:hAnsi="Book Antiqua"/>
          <w:b/>
          <w:bCs/>
          <w:sz w:val="28"/>
          <w:szCs w:val="60"/>
        </w:rPr>
      </w:pPr>
    </w:p>
    <w:p w:rsidR="00FD49C9" w:rsidRPr="00F86142" w:rsidRDefault="00FD49C9" w:rsidP="00FD49C9">
      <w:pPr>
        <w:jc w:val="center"/>
        <w:rPr>
          <w:rFonts w:ascii="Book Antiqua" w:hAnsi="Book Antiqua"/>
          <w:b/>
          <w:bCs/>
          <w:sz w:val="28"/>
          <w:szCs w:val="60"/>
        </w:rPr>
      </w:pPr>
    </w:p>
    <w:p w:rsidR="00FD49C9" w:rsidRPr="00F86142" w:rsidRDefault="00FD49C9" w:rsidP="00FD49C9">
      <w:pPr>
        <w:jc w:val="center"/>
        <w:rPr>
          <w:rFonts w:ascii="Book Antiqua" w:hAnsi="Book Antiqua"/>
          <w:b/>
          <w:bCs/>
          <w:sz w:val="28"/>
          <w:szCs w:val="60"/>
        </w:rPr>
      </w:pPr>
    </w:p>
    <w:p w:rsidR="008970AE" w:rsidRPr="00F86142" w:rsidRDefault="008970AE" w:rsidP="00FD49C9">
      <w:pPr>
        <w:jc w:val="center"/>
        <w:rPr>
          <w:rFonts w:ascii="Book Antiqua" w:hAnsi="Book Antiqua"/>
          <w:b/>
          <w:bCs/>
          <w:sz w:val="28"/>
          <w:szCs w:val="60"/>
        </w:rPr>
      </w:pPr>
    </w:p>
    <w:p w:rsidR="00AC18D6" w:rsidRPr="00F86142" w:rsidRDefault="00AC18D6" w:rsidP="00101DF2">
      <w:pPr>
        <w:tabs>
          <w:tab w:val="center" w:pos="4730"/>
        </w:tabs>
        <w:suppressAutoHyphens/>
        <w:spacing w:line="288" w:lineRule="atLeast"/>
        <w:jc w:val="center"/>
        <w:rPr>
          <w:rFonts w:ascii="Arial" w:hAnsi="Arial" w:cs="Arial"/>
          <w:b/>
          <w:bCs/>
          <w:spacing w:val="-2"/>
          <w:sz w:val="22"/>
          <w:szCs w:val="22"/>
        </w:rPr>
      </w:pPr>
      <w:r w:rsidRPr="00F86142">
        <w:rPr>
          <w:rFonts w:ascii="Arial" w:hAnsi="Arial" w:cs="Arial"/>
          <w:b/>
          <w:bCs/>
          <w:spacing w:val="-2"/>
          <w:sz w:val="22"/>
          <w:szCs w:val="22"/>
        </w:rPr>
        <w:lastRenderedPageBreak/>
        <w:t>SECTION I</w:t>
      </w:r>
    </w:p>
    <w:p w:rsidR="00AC18D6" w:rsidRPr="00F86142" w:rsidRDefault="00AC18D6" w:rsidP="00101DF2">
      <w:pPr>
        <w:tabs>
          <w:tab w:val="center" w:pos="4730"/>
        </w:tabs>
        <w:suppressAutoHyphens/>
        <w:spacing w:line="288" w:lineRule="atLeast"/>
        <w:jc w:val="center"/>
        <w:rPr>
          <w:rFonts w:ascii="Arial" w:hAnsi="Arial" w:cs="Arial"/>
          <w:b/>
          <w:bCs/>
          <w:spacing w:val="-2"/>
          <w:sz w:val="22"/>
          <w:szCs w:val="22"/>
        </w:rPr>
      </w:pPr>
    </w:p>
    <w:p w:rsidR="00101DF2" w:rsidRPr="00F86142" w:rsidRDefault="00101DF2" w:rsidP="00101DF2">
      <w:pPr>
        <w:tabs>
          <w:tab w:val="center" w:pos="4730"/>
        </w:tabs>
        <w:suppressAutoHyphens/>
        <w:spacing w:line="288" w:lineRule="atLeast"/>
        <w:jc w:val="center"/>
        <w:rPr>
          <w:rFonts w:ascii="Arial" w:hAnsi="Arial" w:cs="Arial"/>
          <w:b/>
          <w:bCs/>
          <w:spacing w:val="-2"/>
          <w:sz w:val="22"/>
          <w:szCs w:val="22"/>
        </w:rPr>
      </w:pPr>
      <w:r w:rsidRPr="00F86142">
        <w:rPr>
          <w:rFonts w:ascii="Arial" w:hAnsi="Arial" w:cs="Arial"/>
          <w:b/>
          <w:bCs/>
          <w:spacing w:val="-2"/>
          <w:sz w:val="22"/>
          <w:szCs w:val="22"/>
        </w:rPr>
        <w:t>SPECIAL CONDITIONS OF CONTRACT</w:t>
      </w:r>
      <w:r w:rsidR="00F071E2" w:rsidRPr="00F86142">
        <w:rPr>
          <w:rFonts w:ascii="Arial" w:hAnsi="Arial" w:cs="Arial"/>
          <w:b/>
          <w:bCs/>
          <w:spacing w:val="-2"/>
          <w:sz w:val="22"/>
          <w:szCs w:val="22"/>
        </w:rPr>
        <w:fldChar w:fldCharType="begin"/>
      </w:r>
      <w:r w:rsidRPr="00F86142">
        <w:rPr>
          <w:rFonts w:ascii="Arial" w:hAnsi="Arial" w:cs="Arial"/>
          <w:b/>
          <w:bCs/>
          <w:spacing w:val="-2"/>
          <w:sz w:val="22"/>
          <w:szCs w:val="22"/>
        </w:rPr>
        <w:instrText xml:space="preserve">PRIVATE </w:instrText>
      </w:r>
      <w:r w:rsidR="00F071E2" w:rsidRPr="00F86142">
        <w:rPr>
          <w:rFonts w:ascii="Arial" w:hAnsi="Arial" w:cs="Arial"/>
          <w:b/>
          <w:bCs/>
          <w:spacing w:val="-2"/>
          <w:sz w:val="22"/>
          <w:szCs w:val="22"/>
        </w:rPr>
        <w:fldChar w:fldCharType="end"/>
      </w:r>
    </w:p>
    <w:p w:rsidR="00101DF2" w:rsidRPr="00F86142" w:rsidRDefault="00101DF2" w:rsidP="00101DF2">
      <w:pPr>
        <w:tabs>
          <w:tab w:val="left" w:pos="-720"/>
        </w:tabs>
        <w:suppressAutoHyphens/>
        <w:spacing w:line="288" w:lineRule="atLeast"/>
        <w:jc w:val="both"/>
        <w:rPr>
          <w:rFonts w:ascii="Arial" w:hAnsi="Arial" w:cs="Arial"/>
          <w:b/>
          <w:bCs/>
          <w:spacing w:val="-2"/>
          <w:sz w:val="22"/>
          <w:szCs w:val="22"/>
        </w:rPr>
      </w:pPr>
    </w:p>
    <w:p w:rsidR="00101DF2" w:rsidRPr="00F86142" w:rsidRDefault="00101DF2" w:rsidP="00101DF2">
      <w:pPr>
        <w:keepNext/>
        <w:spacing w:line="360" w:lineRule="auto"/>
        <w:outlineLvl w:val="0"/>
        <w:rPr>
          <w:rFonts w:ascii="Arial" w:hAnsi="Arial" w:cs="Arial"/>
          <w:b/>
          <w:sz w:val="22"/>
          <w:szCs w:val="22"/>
        </w:rPr>
      </w:pPr>
      <w:bookmarkStart w:id="0" w:name="_Toc46206827"/>
      <w:r w:rsidRPr="00F86142">
        <w:rPr>
          <w:rFonts w:ascii="Arial" w:hAnsi="Arial" w:cs="Arial"/>
          <w:b/>
          <w:sz w:val="22"/>
          <w:szCs w:val="22"/>
        </w:rPr>
        <w:t>1.0</w:t>
      </w:r>
      <w:r w:rsidRPr="00F86142">
        <w:rPr>
          <w:rFonts w:ascii="Arial" w:hAnsi="Arial" w:cs="Arial"/>
          <w:b/>
          <w:sz w:val="22"/>
          <w:szCs w:val="22"/>
        </w:rPr>
        <w:tab/>
        <w:t>Scope of Work</w:t>
      </w:r>
      <w:bookmarkEnd w:id="0"/>
    </w:p>
    <w:p w:rsidR="00101DF2" w:rsidRPr="00F86142" w:rsidRDefault="00101DF2" w:rsidP="00101DF2">
      <w:pPr>
        <w:tabs>
          <w:tab w:val="left" w:pos="0"/>
          <w:tab w:val="left" w:pos="720"/>
        </w:tabs>
        <w:spacing w:after="120" w:line="360" w:lineRule="auto"/>
        <w:rPr>
          <w:rFonts w:ascii="Arial" w:hAnsi="Arial" w:cs="Arial"/>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1.1</w:t>
      </w:r>
      <w:r w:rsidRPr="00F86142">
        <w:rPr>
          <w:rFonts w:ascii="Arial" w:hAnsi="Arial" w:cs="Arial"/>
          <w:spacing w:val="-2"/>
          <w:sz w:val="22"/>
          <w:szCs w:val="22"/>
        </w:rPr>
        <w:tab/>
      </w:r>
      <w:r w:rsidRPr="00F86142">
        <w:rPr>
          <w:rFonts w:ascii="Arial" w:hAnsi="Arial" w:cs="Arial"/>
          <w:spacing w:val="-2"/>
          <w:sz w:val="22"/>
          <w:szCs w:val="22"/>
        </w:rPr>
        <w:tab/>
        <w:t>The construction works shall, inter-alia, include the followin</w:t>
      </w:r>
      <w:r w:rsidR="00396017" w:rsidRPr="00F86142">
        <w:rPr>
          <w:rFonts w:ascii="Arial" w:hAnsi="Arial" w:cs="Arial"/>
          <w:spacing w:val="-2"/>
          <w:sz w:val="22"/>
          <w:szCs w:val="22"/>
        </w:rPr>
        <w:t>g, as specified or as directed:</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396017" w:rsidRPr="00F86142" w:rsidRDefault="00396017" w:rsidP="00101DF2">
      <w:pPr>
        <w:tabs>
          <w:tab w:val="left" w:pos="-720"/>
          <w:tab w:val="left" w:pos="0"/>
          <w:tab w:val="left" w:pos="720"/>
        </w:tabs>
        <w:suppressAutoHyphens/>
        <w:spacing w:line="360" w:lineRule="auto"/>
        <w:ind w:left="1440" w:hanging="1440"/>
        <w:jc w:val="both"/>
        <w:rPr>
          <w:rFonts w:ascii="Arial" w:hAnsi="Arial" w:cs="Arial"/>
          <w:b/>
          <w:sz w:val="22"/>
          <w:szCs w:val="22"/>
        </w:rPr>
      </w:pPr>
      <w:r w:rsidRPr="00F86142">
        <w:rPr>
          <w:rFonts w:ascii="Arial" w:hAnsi="Arial" w:cs="Arial"/>
          <w:b/>
          <w:sz w:val="22"/>
          <w:szCs w:val="22"/>
        </w:rPr>
        <w:tab/>
      </w:r>
      <w:r w:rsidRPr="00F86142">
        <w:rPr>
          <w:rFonts w:ascii="Arial" w:hAnsi="Arial" w:cs="Arial"/>
          <w:b/>
          <w:sz w:val="22"/>
          <w:szCs w:val="22"/>
        </w:rPr>
        <w:tab/>
        <w:t>Providing Bore Well and Water Tre</w:t>
      </w:r>
      <w:r w:rsidR="00A36E06">
        <w:rPr>
          <w:rFonts w:ascii="Arial" w:hAnsi="Arial" w:cs="Arial"/>
          <w:b/>
          <w:sz w:val="22"/>
          <w:szCs w:val="22"/>
        </w:rPr>
        <w:t>a</w:t>
      </w:r>
      <w:r w:rsidRPr="00F86142">
        <w:rPr>
          <w:rFonts w:ascii="Arial" w:hAnsi="Arial" w:cs="Arial"/>
          <w:b/>
          <w:sz w:val="22"/>
          <w:szCs w:val="22"/>
        </w:rPr>
        <w:t xml:space="preserve">tment plant for Staff </w:t>
      </w:r>
      <w:proofErr w:type="spellStart"/>
      <w:r w:rsidRPr="00F86142">
        <w:rPr>
          <w:rFonts w:ascii="Arial" w:hAnsi="Arial" w:cs="Arial"/>
          <w:b/>
          <w:sz w:val="22"/>
          <w:szCs w:val="22"/>
        </w:rPr>
        <w:t>Qtrs</w:t>
      </w:r>
      <w:proofErr w:type="spellEnd"/>
      <w:r w:rsidRPr="00F86142">
        <w:rPr>
          <w:rFonts w:ascii="Arial" w:hAnsi="Arial" w:cs="Arial"/>
          <w:b/>
          <w:sz w:val="22"/>
          <w:szCs w:val="22"/>
        </w:rPr>
        <w:t xml:space="preserve"> at JIPMER, </w:t>
      </w:r>
      <w:proofErr w:type="spellStart"/>
      <w:r w:rsidRPr="00F86142">
        <w:rPr>
          <w:rFonts w:ascii="Arial" w:hAnsi="Arial" w:cs="Arial"/>
          <w:b/>
          <w:sz w:val="22"/>
          <w:szCs w:val="22"/>
        </w:rPr>
        <w:t>Puducherry</w:t>
      </w:r>
      <w:proofErr w:type="spellEnd"/>
      <w:r w:rsidRPr="00F86142">
        <w:rPr>
          <w:rFonts w:ascii="Arial" w:hAnsi="Arial" w:cs="Arial"/>
          <w:b/>
          <w:sz w:val="22"/>
          <w:szCs w:val="22"/>
        </w:rPr>
        <w:t>:</w:t>
      </w:r>
    </w:p>
    <w:p w:rsidR="00396017" w:rsidRPr="00F86142" w:rsidRDefault="00396017" w:rsidP="00396017">
      <w:pPr>
        <w:tabs>
          <w:tab w:val="left" w:pos="-720"/>
          <w:tab w:val="left" w:pos="0"/>
          <w:tab w:val="left" w:pos="720"/>
        </w:tabs>
        <w:suppressAutoHyphens/>
        <w:spacing w:line="360" w:lineRule="auto"/>
        <w:ind w:left="1440" w:hanging="1440"/>
        <w:jc w:val="both"/>
        <w:rPr>
          <w:rFonts w:ascii="Arial" w:hAnsi="Arial" w:cs="Arial"/>
          <w:b/>
          <w:sz w:val="22"/>
          <w:szCs w:val="22"/>
        </w:rPr>
      </w:pPr>
      <w:r w:rsidRPr="00F86142">
        <w:rPr>
          <w:rFonts w:ascii="Arial" w:hAnsi="Arial" w:cs="Arial"/>
          <w:b/>
          <w:sz w:val="22"/>
          <w:szCs w:val="22"/>
        </w:rPr>
        <w:tab/>
      </w:r>
      <w:r w:rsidRPr="00F86142">
        <w:rPr>
          <w:rFonts w:ascii="Arial" w:hAnsi="Arial" w:cs="Arial"/>
          <w:b/>
          <w:sz w:val="22"/>
          <w:szCs w:val="22"/>
        </w:rPr>
        <w:tab/>
        <w:t>1</w:t>
      </w:r>
      <w:r w:rsidRPr="00F86142">
        <w:rPr>
          <w:rFonts w:ascii="Arial" w:hAnsi="Arial" w:cs="Arial"/>
          <w:b/>
          <w:sz w:val="22"/>
          <w:szCs w:val="22"/>
        </w:rPr>
        <w:tab/>
        <w:t>Bore Well</w:t>
      </w:r>
    </w:p>
    <w:p w:rsidR="00396017" w:rsidRPr="00F86142" w:rsidRDefault="00396017" w:rsidP="00396017">
      <w:pPr>
        <w:tabs>
          <w:tab w:val="left" w:pos="-720"/>
          <w:tab w:val="left" w:pos="0"/>
          <w:tab w:val="left" w:pos="720"/>
        </w:tabs>
        <w:suppressAutoHyphens/>
        <w:spacing w:line="360" w:lineRule="auto"/>
        <w:ind w:left="1440" w:hanging="1440"/>
        <w:jc w:val="both"/>
        <w:rPr>
          <w:rFonts w:ascii="Arial" w:hAnsi="Arial" w:cs="Arial"/>
          <w:b/>
          <w:sz w:val="22"/>
          <w:szCs w:val="22"/>
        </w:rPr>
      </w:pPr>
      <w:r w:rsidRPr="00F86142">
        <w:rPr>
          <w:rFonts w:ascii="Arial" w:hAnsi="Arial" w:cs="Arial"/>
          <w:b/>
          <w:sz w:val="22"/>
          <w:szCs w:val="22"/>
        </w:rPr>
        <w:tab/>
      </w:r>
      <w:r w:rsidRPr="00F86142">
        <w:rPr>
          <w:rFonts w:ascii="Arial" w:hAnsi="Arial" w:cs="Arial"/>
          <w:b/>
          <w:sz w:val="22"/>
          <w:szCs w:val="22"/>
        </w:rPr>
        <w:tab/>
        <w:t>2</w:t>
      </w:r>
      <w:r w:rsidRPr="00F86142">
        <w:rPr>
          <w:rFonts w:ascii="Arial" w:hAnsi="Arial" w:cs="Arial"/>
          <w:b/>
          <w:sz w:val="22"/>
          <w:szCs w:val="22"/>
        </w:rPr>
        <w:tab/>
        <w:t>Pump Room &amp; Tank</w:t>
      </w:r>
    </w:p>
    <w:p w:rsidR="00396017" w:rsidRPr="00F86142" w:rsidRDefault="00396017" w:rsidP="00396017">
      <w:pPr>
        <w:tabs>
          <w:tab w:val="left" w:pos="-720"/>
          <w:tab w:val="left" w:pos="0"/>
          <w:tab w:val="left" w:pos="720"/>
        </w:tabs>
        <w:suppressAutoHyphens/>
        <w:spacing w:line="360" w:lineRule="auto"/>
        <w:ind w:left="1440" w:hanging="1440"/>
        <w:jc w:val="both"/>
        <w:rPr>
          <w:rFonts w:ascii="Arial" w:hAnsi="Arial" w:cs="Arial"/>
          <w:b/>
          <w:sz w:val="22"/>
          <w:szCs w:val="22"/>
        </w:rPr>
      </w:pPr>
      <w:r w:rsidRPr="00F86142">
        <w:rPr>
          <w:rFonts w:ascii="Arial" w:hAnsi="Arial" w:cs="Arial"/>
          <w:b/>
          <w:sz w:val="22"/>
          <w:szCs w:val="22"/>
        </w:rPr>
        <w:tab/>
      </w:r>
      <w:r w:rsidRPr="00F86142">
        <w:rPr>
          <w:rFonts w:ascii="Arial" w:hAnsi="Arial" w:cs="Arial"/>
          <w:b/>
          <w:sz w:val="22"/>
          <w:szCs w:val="22"/>
        </w:rPr>
        <w:tab/>
        <w:t>3</w:t>
      </w:r>
      <w:r w:rsidRPr="00F86142">
        <w:rPr>
          <w:rFonts w:ascii="Arial" w:hAnsi="Arial" w:cs="Arial"/>
          <w:b/>
          <w:sz w:val="22"/>
          <w:szCs w:val="22"/>
        </w:rPr>
        <w:tab/>
        <w:t>External Water Supply Line</w:t>
      </w:r>
    </w:p>
    <w:p w:rsidR="00396017" w:rsidRPr="00F86142" w:rsidRDefault="00396017" w:rsidP="00396017">
      <w:pPr>
        <w:tabs>
          <w:tab w:val="left" w:pos="-720"/>
          <w:tab w:val="left" w:pos="0"/>
          <w:tab w:val="left" w:pos="720"/>
        </w:tabs>
        <w:suppressAutoHyphens/>
        <w:spacing w:line="360" w:lineRule="auto"/>
        <w:ind w:left="1440" w:hanging="1440"/>
        <w:jc w:val="both"/>
        <w:rPr>
          <w:rFonts w:ascii="Arial" w:hAnsi="Arial" w:cs="Arial"/>
          <w:b/>
          <w:sz w:val="22"/>
          <w:szCs w:val="22"/>
        </w:rPr>
      </w:pPr>
      <w:r w:rsidRPr="00F86142">
        <w:rPr>
          <w:rFonts w:ascii="Arial" w:hAnsi="Arial" w:cs="Arial"/>
          <w:b/>
          <w:sz w:val="22"/>
          <w:szCs w:val="22"/>
        </w:rPr>
        <w:tab/>
      </w:r>
      <w:r w:rsidRPr="00F86142">
        <w:rPr>
          <w:rFonts w:ascii="Arial" w:hAnsi="Arial" w:cs="Arial"/>
          <w:b/>
          <w:sz w:val="22"/>
          <w:szCs w:val="22"/>
        </w:rPr>
        <w:tab/>
        <w:t>4</w:t>
      </w:r>
      <w:r w:rsidRPr="00F86142">
        <w:rPr>
          <w:rFonts w:ascii="Arial" w:hAnsi="Arial" w:cs="Arial"/>
          <w:b/>
          <w:sz w:val="22"/>
          <w:szCs w:val="22"/>
        </w:rPr>
        <w:tab/>
        <w:t>External Sewage line</w:t>
      </w:r>
    </w:p>
    <w:p w:rsidR="00396017" w:rsidRPr="00F86142" w:rsidRDefault="00794914" w:rsidP="00396017">
      <w:pPr>
        <w:tabs>
          <w:tab w:val="left" w:pos="-720"/>
          <w:tab w:val="left" w:pos="0"/>
          <w:tab w:val="left" w:pos="720"/>
        </w:tabs>
        <w:suppressAutoHyphens/>
        <w:spacing w:line="360" w:lineRule="auto"/>
        <w:ind w:left="1440" w:hanging="1440"/>
        <w:jc w:val="both"/>
        <w:rPr>
          <w:rFonts w:ascii="Arial" w:hAnsi="Arial" w:cs="Arial"/>
          <w:bCs/>
          <w:sz w:val="22"/>
          <w:szCs w:val="22"/>
        </w:rPr>
      </w:pPr>
      <w:r w:rsidRPr="00F86142">
        <w:rPr>
          <w:rFonts w:ascii="Arial" w:hAnsi="Arial" w:cs="Arial"/>
          <w:b/>
          <w:sz w:val="22"/>
          <w:szCs w:val="22"/>
        </w:rPr>
        <w:tab/>
      </w:r>
      <w:r w:rsidRPr="00F86142">
        <w:rPr>
          <w:rFonts w:ascii="Arial" w:hAnsi="Arial" w:cs="Arial"/>
          <w:b/>
          <w:sz w:val="22"/>
          <w:szCs w:val="22"/>
        </w:rPr>
        <w:tab/>
      </w:r>
      <w:r w:rsidR="00396017" w:rsidRPr="00F86142">
        <w:rPr>
          <w:rFonts w:ascii="Arial" w:hAnsi="Arial" w:cs="Arial"/>
          <w:b/>
          <w:sz w:val="22"/>
          <w:szCs w:val="22"/>
        </w:rPr>
        <w:t>5</w:t>
      </w:r>
      <w:r w:rsidR="00396017" w:rsidRPr="00F86142">
        <w:rPr>
          <w:rFonts w:ascii="Arial" w:hAnsi="Arial" w:cs="Arial"/>
          <w:b/>
          <w:sz w:val="22"/>
          <w:szCs w:val="22"/>
        </w:rPr>
        <w:tab/>
        <w:t>Electrical &amp; Mech</w:t>
      </w:r>
      <w:r w:rsidR="00C83C14">
        <w:rPr>
          <w:rFonts w:ascii="Arial" w:hAnsi="Arial" w:cs="Arial"/>
          <w:b/>
          <w:sz w:val="22"/>
          <w:szCs w:val="22"/>
        </w:rPr>
        <w:t>a</w:t>
      </w:r>
      <w:r w:rsidR="00396017" w:rsidRPr="00F86142">
        <w:rPr>
          <w:rFonts w:ascii="Arial" w:hAnsi="Arial" w:cs="Arial"/>
          <w:b/>
          <w:sz w:val="22"/>
          <w:szCs w:val="22"/>
        </w:rPr>
        <w:t>nical Work</w:t>
      </w:r>
    </w:p>
    <w:p w:rsidR="00396017" w:rsidRPr="00F86142" w:rsidRDefault="00396017" w:rsidP="00101DF2">
      <w:pPr>
        <w:tabs>
          <w:tab w:val="left" w:pos="-720"/>
          <w:tab w:val="left" w:pos="0"/>
          <w:tab w:val="left" w:pos="720"/>
        </w:tabs>
        <w:suppressAutoHyphens/>
        <w:spacing w:line="360" w:lineRule="auto"/>
        <w:ind w:left="1440" w:hanging="1440"/>
        <w:jc w:val="both"/>
        <w:rPr>
          <w:rFonts w:ascii="Arial" w:hAnsi="Arial" w:cs="Arial"/>
          <w:b/>
          <w:sz w:val="22"/>
          <w:szCs w:val="22"/>
        </w:rPr>
      </w:pPr>
    </w:p>
    <w:p w:rsidR="00101DF2" w:rsidRPr="00F86142" w:rsidRDefault="00794914"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1.2</w:t>
      </w:r>
      <w:r w:rsidR="00101DF2" w:rsidRPr="00F86142">
        <w:rPr>
          <w:rFonts w:ascii="Arial" w:hAnsi="Arial" w:cs="Arial"/>
          <w:spacing w:val="-2"/>
          <w:sz w:val="22"/>
          <w:szCs w:val="22"/>
        </w:rPr>
        <w:tab/>
      </w:r>
      <w:r w:rsidR="00101DF2" w:rsidRPr="00F86142">
        <w:rPr>
          <w:rFonts w:ascii="Arial" w:hAnsi="Arial" w:cs="Arial"/>
          <w:spacing w:val="-2"/>
          <w:sz w:val="22"/>
          <w:szCs w:val="22"/>
        </w:rPr>
        <w:tab/>
        <w:t>The successful tenderer will be expecte</w:t>
      </w:r>
      <w:r w:rsidR="00495B7F" w:rsidRPr="00F86142">
        <w:rPr>
          <w:rFonts w:ascii="Arial" w:hAnsi="Arial" w:cs="Arial"/>
          <w:spacing w:val="-2"/>
          <w:sz w:val="22"/>
          <w:szCs w:val="22"/>
        </w:rPr>
        <w:t>d to complete the Works within 03</w:t>
      </w:r>
      <w:r w:rsidR="00101DF2" w:rsidRPr="00F86142">
        <w:rPr>
          <w:rFonts w:ascii="Arial" w:hAnsi="Arial" w:cs="Arial"/>
          <w:spacing w:val="-2"/>
          <w:sz w:val="22"/>
          <w:szCs w:val="22"/>
        </w:rPr>
        <w:t xml:space="preserve"> calendar months from the 15</w:t>
      </w:r>
      <w:r w:rsidR="00101DF2" w:rsidRPr="00F86142">
        <w:rPr>
          <w:rFonts w:ascii="Arial" w:hAnsi="Arial" w:cs="Arial"/>
          <w:spacing w:val="-2"/>
          <w:sz w:val="22"/>
          <w:szCs w:val="22"/>
          <w:vertAlign w:val="superscript"/>
        </w:rPr>
        <w:t>th</w:t>
      </w:r>
      <w:r w:rsidR="00101DF2" w:rsidRPr="00F86142">
        <w:rPr>
          <w:rFonts w:ascii="Arial" w:hAnsi="Arial" w:cs="Arial"/>
          <w:spacing w:val="-2"/>
          <w:sz w:val="22"/>
          <w:szCs w:val="22"/>
        </w:rPr>
        <w:t xml:space="preserve"> date from the date of issue of letter of acceptance or date of handing over of site whichever is later.</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794914"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1.3</w:t>
      </w:r>
      <w:r w:rsidR="00101DF2" w:rsidRPr="00F86142">
        <w:rPr>
          <w:rFonts w:ascii="Arial" w:hAnsi="Arial" w:cs="Arial"/>
          <w:spacing w:val="-2"/>
          <w:sz w:val="22"/>
          <w:szCs w:val="22"/>
        </w:rPr>
        <w:tab/>
      </w:r>
      <w:r w:rsidR="00101DF2" w:rsidRPr="00F86142">
        <w:rPr>
          <w:rFonts w:ascii="Arial" w:hAnsi="Arial" w:cs="Arial"/>
          <w:spacing w:val="-2"/>
          <w:sz w:val="22"/>
          <w:szCs w:val="22"/>
        </w:rPr>
        <w:tab/>
        <w:t>Throughout these tender documents, the terms “tender” and “bid” and derivatives tenderer/bidder, tender/bid and tendering/bidding etc. are synonymous and “day” means calendar day.</w:t>
      </w:r>
    </w:p>
    <w:p w:rsidR="00101DF2" w:rsidRPr="00F86142" w:rsidRDefault="00101DF2" w:rsidP="00101DF2">
      <w:pPr>
        <w:tabs>
          <w:tab w:val="left" w:pos="-720"/>
        </w:tabs>
        <w:suppressAutoHyphens/>
        <w:rPr>
          <w:rFonts w:ascii="Arial" w:hAnsi="Arial" w:cs="Arial"/>
          <w:spacing w:val="-2"/>
          <w:sz w:val="16"/>
          <w:szCs w:val="16"/>
        </w:rPr>
      </w:pPr>
    </w:p>
    <w:p w:rsidR="00101DF2" w:rsidRPr="00F86142" w:rsidRDefault="00795628" w:rsidP="00101DF2">
      <w:pPr>
        <w:keepNext/>
        <w:spacing w:line="276" w:lineRule="auto"/>
        <w:outlineLvl w:val="0"/>
        <w:rPr>
          <w:rFonts w:ascii="Arial" w:hAnsi="Arial" w:cs="Arial"/>
          <w:bCs/>
          <w:spacing w:val="-2"/>
          <w:sz w:val="22"/>
          <w:szCs w:val="22"/>
        </w:rPr>
      </w:pPr>
      <w:bookmarkStart w:id="1" w:name="_Toc46206830"/>
      <w:r w:rsidRPr="00F86142">
        <w:rPr>
          <w:rFonts w:ascii="Arial" w:hAnsi="Arial" w:cs="Arial"/>
          <w:b/>
          <w:sz w:val="22"/>
          <w:szCs w:val="22"/>
        </w:rPr>
        <w:t>2.0</w:t>
      </w:r>
      <w:r w:rsidR="00101DF2" w:rsidRPr="00F86142">
        <w:rPr>
          <w:rFonts w:ascii="Arial" w:hAnsi="Arial" w:cs="Arial"/>
          <w:b/>
          <w:sz w:val="22"/>
          <w:szCs w:val="22"/>
        </w:rPr>
        <w:tab/>
        <w:t>Location of Site</w:t>
      </w:r>
      <w:bookmarkEnd w:id="1"/>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The site is located </w:t>
      </w:r>
      <w:r w:rsidR="00795628" w:rsidRPr="00F86142">
        <w:rPr>
          <w:rFonts w:ascii="Arial" w:hAnsi="Arial" w:cs="Arial"/>
          <w:spacing w:val="-2"/>
          <w:sz w:val="22"/>
          <w:szCs w:val="22"/>
        </w:rPr>
        <w:t xml:space="preserve">in </w:t>
      </w:r>
      <w:r w:rsidR="00495B7F" w:rsidRPr="00F86142">
        <w:rPr>
          <w:rFonts w:ascii="Arial" w:hAnsi="Arial" w:cs="Arial"/>
          <w:spacing w:val="-2"/>
          <w:sz w:val="22"/>
          <w:szCs w:val="22"/>
        </w:rPr>
        <w:t>JIPMER campus</w:t>
      </w:r>
      <w:r w:rsidR="005D4366" w:rsidRPr="00F86142">
        <w:rPr>
          <w:rFonts w:ascii="Arial" w:hAnsi="Arial" w:cs="Arial"/>
          <w:spacing w:val="-2"/>
          <w:sz w:val="22"/>
          <w:szCs w:val="22"/>
        </w:rPr>
        <w:t>,</w:t>
      </w:r>
      <w:r w:rsidR="00795628" w:rsidRPr="00F86142">
        <w:rPr>
          <w:rFonts w:ascii="Arial" w:hAnsi="Arial" w:cs="Arial"/>
          <w:spacing w:val="-2"/>
          <w:sz w:val="22"/>
          <w:szCs w:val="22"/>
        </w:rPr>
        <w:t xml:space="preserve"> </w:t>
      </w:r>
      <w:proofErr w:type="spellStart"/>
      <w:r w:rsidR="00795628" w:rsidRPr="00F86142">
        <w:rPr>
          <w:rFonts w:ascii="Arial" w:hAnsi="Arial" w:cs="Arial"/>
          <w:spacing w:val="-2"/>
          <w:sz w:val="22"/>
          <w:szCs w:val="22"/>
        </w:rPr>
        <w:t>Puducherry</w:t>
      </w:r>
      <w:proofErr w:type="spellEnd"/>
      <w:r w:rsidRPr="00F86142">
        <w:rPr>
          <w:rFonts w:ascii="Arial" w:hAnsi="Arial" w:cs="Arial"/>
          <w:spacing w:val="-2"/>
          <w:sz w:val="22"/>
          <w:szCs w:val="22"/>
        </w:rPr>
        <w:t xml:space="preserve">.  </w:t>
      </w:r>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C12C3F">
      <w:pPr>
        <w:keepNext/>
        <w:spacing w:line="276" w:lineRule="auto"/>
        <w:outlineLvl w:val="0"/>
        <w:rPr>
          <w:rFonts w:ascii="Arial" w:hAnsi="Arial" w:cs="Arial"/>
          <w:spacing w:val="-2"/>
          <w:sz w:val="22"/>
          <w:szCs w:val="22"/>
        </w:rPr>
      </w:pPr>
      <w:bookmarkStart w:id="2" w:name="_Toc46206831"/>
      <w:r w:rsidRPr="00F86142">
        <w:rPr>
          <w:rFonts w:ascii="Arial" w:hAnsi="Arial" w:cs="Arial"/>
          <w:b/>
          <w:sz w:val="22"/>
          <w:szCs w:val="22"/>
        </w:rPr>
        <w:t xml:space="preserve">3.0                  </w:t>
      </w:r>
      <w:bookmarkEnd w:id="2"/>
      <w:r w:rsidR="00C12C3F" w:rsidRPr="00F86142">
        <w:rPr>
          <w:rFonts w:ascii="Arial" w:hAnsi="Arial" w:cs="Arial"/>
          <w:b/>
          <w:sz w:val="22"/>
          <w:szCs w:val="22"/>
        </w:rPr>
        <w:t>Deleted</w:t>
      </w:r>
      <w:r w:rsidRPr="00F86142">
        <w:rPr>
          <w:rFonts w:ascii="Arial" w:hAnsi="Arial" w:cs="Arial"/>
          <w:spacing w:val="-2"/>
          <w:sz w:val="22"/>
          <w:szCs w:val="22"/>
        </w:rPr>
        <w:t xml:space="preserve">.  </w:t>
      </w:r>
    </w:p>
    <w:p w:rsidR="00101DF2" w:rsidRPr="00F86142" w:rsidRDefault="00101DF2" w:rsidP="00101DF2">
      <w:pPr>
        <w:tabs>
          <w:tab w:val="left" w:pos="-720"/>
          <w:tab w:val="left" w:pos="0"/>
          <w:tab w:val="left" w:pos="720"/>
        </w:tabs>
        <w:suppressAutoHyphens/>
        <w:ind w:left="1440" w:hanging="1440"/>
        <w:jc w:val="both"/>
        <w:rPr>
          <w:rFonts w:ascii="Arial" w:hAnsi="Arial" w:cs="Arial"/>
          <w:spacing w:val="-2"/>
          <w:sz w:val="22"/>
          <w:szCs w:val="22"/>
        </w:rPr>
      </w:pPr>
    </w:p>
    <w:p w:rsidR="00101DF2" w:rsidRPr="00F86142" w:rsidRDefault="00101DF2" w:rsidP="00101DF2">
      <w:pPr>
        <w:keepNext/>
        <w:spacing w:line="276" w:lineRule="auto"/>
        <w:jc w:val="both"/>
        <w:outlineLvl w:val="0"/>
        <w:rPr>
          <w:rFonts w:ascii="Arial" w:hAnsi="Arial" w:cs="Arial"/>
          <w:bCs/>
          <w:spacing w:val="-2"/>
          <w:sz w:val="22"/>
          <w:szCs w:val="22"/>
        </w:rPr>
      </w:pPr>
      <w:bookmarkStart w:id="3" w:name="_Toc46206833"/>
      <w:r w:rsidRPr="00F86142">
        <w:rPr>
          <w:rFonts w:ascii="Arial" w:hAnsi="Arial" w:cs="Arial"/>
          <w:b/>
          <w:sz w:val="22"/>
          <w:szCs w:val="22"/>
        </w:rPr>
        <w:t>4.0</w:t>
      </w:r>
      <w:r w:rsidRPr="00F86142">
        <w:rPr>
          <w:rFonts w:ascii="Arial" w:hAnsi="Arial" w:cs="Arial"/>
          <w:b/>
          <w:sz w:val="22"/>
          <w:szCs w:val="22"/>
        </w:rPr>
        <w:tab/>
      </w:r>
      <w:r w:rsidRPr="00F86142">
        <w:rPr>
          <w:rFonts w:ascii="Arial" w:hAnsi="Arial" w:cs="Arial"/>
          <w:b/>
          <w:sz w:val="22"/>
          <w:szCs w:val="22"/>
        </w:rPr>
        <w:tab/>
        <w:t>Dimensions and Levels</w:t>
      </w:r>
      <w:bookmarkEnd w:id="3"/>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 w:val="left" w:pos="1350"/>
        </w:tabs>
        <w:suppressAutoHyphens/>
        <w:spacing w:line="360" w:lineRule="auto"/>
        <w:ind w:left="1350" w:hanging="135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All dimensions and levels shown on the Drawings shall be verified by the Contractor on the Site and he will be held responsible for t</w:t>
      </w:r>
      <w:r w:rsidR="005D4366" w:rsidRPr="00F86142">
        <w:rPr>
          <w:rFonts w:ascii="Arial" w:hAnsi="Arial" w:cs="Arial"/>
          <w:spacing w:val="-2"/>
          <w:sz w:val="22"/>
          <w:szCs w:val="22"/>
        </w:rPr>
        <w:t xml:space="preserve">he accuracy </w:t>
      </w:r>
      <w:proofErr w:type="gramStart"/>
      <w:r w:rsidR="005D4366" w:rsidRPr="00F86142">
        <w:rPr>
          <w:rFonts w:ascii="Arial" w:hAnsi="Arial" w:cs="Arial"/>
          <w:spacing w:val="-2"/>
          <w:sz w:val="22"/>
          <w:szCs w:val="22"/>
        </w:rPr>
        <w:t xml:space="preserve">and  </w:t>
      </w:r>
      <w:r w:rsidRPr="00F86142">
        <w:rPr>
          <w:rFonts w:ascii="Arial" w:hAnsi="Arial" w:cs="Arial"/>
          <w:spacing w:val="-2"/>
          <w:sz w:val="22"/>
          <w:szCs w:val="22"/>
        </w:rPr>
        <w:t>maintenance</w:t>
      </w:r>
      <w:proofErr w:type="gramEnd"/>
      <w:r w:rsidRPr="00F86142">
        <w:rPr>
          <w:rFonts w:ascii="Arial" w:hAnsi="Arial" w:cs="Arial"/>
          <w:spacing w:val="-2"/>
          <w:sz w:val="22"/>
          <w:szCs w:val="22"/>
        </w:rPr>
        <w:t xml:space="preserve"> of all the dimensions and the levels.</w:t>
      </w:r>
    </w:p>
    <w:p w:rsidR="00101DF2" w:rsidRPr="00F86142" w:rsidRDefault="00101DF2" w:rsidP="00101DF2">
      <w:pPr>
        <w:keepNext/>
        <w:spacing w:line="360" w:lineRule="auto"/>
        <w:jc w:val="both"/>
        <w:outlineLvl w:val="0"/>
        <w:rPr>
          <w:rFonts w:ascii="Arial" w:hAnsi="Arial" w:cs="Arial"/>
          <w:b/>
          <w:spacing w:val="-2"/>
          <w:sz w:val="22"/>
          <w:szCs w:val="22"/>
        </w:rPr>
      </w:pPr>
      <w:bookmarkStart w:id="4" w:name="_Toc46206834"/>
      <w:r w:rsidRPr="00F86142">
        <w:rPr>
          <w:rFonts w:ascii="Arial" w:hAnsi="Arial" w:cs="Arial"/>
          <w:b/>
          <w:sz w:val="22"/>
          <w:szCs w:val="22"/>
        </w:rPr>
        <w:t>5.0</w:t>
      </w:r>
      <w:r w:rsidRPr="00F86142">
        <w:rPr>
          <w:rFonts w:ascii="Arial" w:hAnsi="Arial" w:cs="Arial"/>
          <w:b/>
          <w:sz w:val="22"/>
          <w:szCs w:val="22"/>
        </w:rPr>
        <w:tab/>
      </w:r>
      <w:r w:rsidRPr="00F86142">
        <w:rPr>
          <w:rFonts w:ascii="Arial" w:hAnsi="Arial" w:cs="Arial"/>
          <w:b/>
          <w:sz w:val="22"/>
          <w:szCs w:val="22"/>
        </w:rPr>
        <w:tab/>
        <w:t>Recorded Survey</w:t>
      </w:r>
      <w:bookmarkEnd w:id="4"/>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As early as practicable after receipt of the work order, the Contractor shall carry out complete survey of the developed site including taking spot levels covering the whole of site.  The spot levels shall be recorded on a drawing to be prepared by the </w:t>
      </w:r>
      <w:r w:rsidRPr="00F86142">
        <w:rPr>
          <w:rFonts w:ascii="Arial" w:hAnsi="Arial" w:cs="Arial"/>
          <w:spacing w:val="-2"/>
          <w:sz w:val="22"/>
          <w:szCs w:val="22"/>
        </w:rPr>
        <w:lastRenderedPageBreak/>
        <w:t>Contractor and agreed by the Employer’s Representative and the drawing shall be duly signed by the Contractor and the Employer’s Representative and be maintained carefully for future reference.</w:t>
      </w:r>
    </w:p>
    <w:p w:rsidR="00101DF2" w:rsidRPr="00F86142" w:rsidRDefault="00101DF2" w:rsidP="00101DF2">
      <w:pPr>
        <w:keepNext/>
        <w:spacing w:line="360" w:lineRule="auto"/>
        <w:outlineLvl w:val="0"/>
        <w:rPr>
          <w:rFonts w:ascii="Arial" w:hAnsi="Arial" w:cs="Arial"/>
          <w:b/>
          <w:spacing w:val="-2"/>
          <w:sz w:val="22"/>
          <w:szCs w:val="22"/>
        </w:rPr>
      </w:pPr>
      <w:bookmarkStart w:id="5" w:name="_Toc46206835"/>
      <w:r w:rsidRPr="00F86142">
        <w:rPr>
          <w:rFonts w:ascii="Arial" w:hAnsi="Arial" w:cs="Arial"/>
          <w:b/>
          <w:sz w:val="22"/>
          <w:szCs w:val="22"/>
        </w:rPr>
        <w:t>6.0                   Notice of Operation</w:t>
      </w:r>
      <w:bookmarkEnd w:id="5"/>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not carry out any important operation without the consent in writing of the Employer’s Representative.</w:t>
      </w:r>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keepNext/>
        <w:spacing w:line="360" w:lineRule="auto"/>
        <w:outlineLvl w:val="0"/>
        <w:rPr>
          <w:rFonts w:ascii="Arial" w:hAnsi="Arial" w:cs="Arial"/>
          <w:bCs/>
          <w:spacing w:val="-2"/>
          <w:sz w:val="22"/>
          <w:szCs w:val="22"/>
        </w:rPr>
      </w:pPr>
      <w:bookmarkStart w:id="6" w:name="_Toc46206836"/>
      <w:r w:rsidRPr="00F86142">
        <w:rPr>
          <w:rFonts w:ascii="Arial" w:hAnsi="Arial" w:cs="Arial"/>
          <w:b/>
          <w:sz w:val="22"/>
          <w:szCs w:val="22"/>
        </w:rPr>
        <w:t>7.0</w:t>
      </w:r>
      <w:r w:rsidRPr="00F86142">
        <w:rPr>
          <w:rFonts w:ascii="Arial" w:hAnsi="Arial" w:cs="Arial"/>
          <w:b/>
          <w:sz w:val="22"/>
          <w:szCs w:val="22"/>
        </w:rPr>
        <w:tab/>
      </w:r>
      <w:r w:rsidRPr="00F86142">
        <w:rPr>
          <w:rFonts w:ascii="Arial" w:hAnsi="Arial" w:cs="Arial"/>
          <w:b/>
          <w:sz w:val="22"/>
          <w:szCs w:val="22"/>
        </w:rPr>
        <w:tab/>
        <w:t xml:space="preserve"> Assistance for Employer/Employer's Representative</w:t>
      </w:r>
      <w:bookmarkEnd w:id="6"/>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795628">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provide for the Employer/ Employer’s Representative at all times during the Contract including Maintenance Period, a competent chainman and/or all such other men as he may require to assist him in carrying out or checking any measurements, levels, setting out or measuring up or inspection of work.  The Contractor shall also provide ladders, gangways, etc., and the necessary attendance to move and adopt as required and directed for inspection or measurement of the works by the Employer/ Employer’s Representative.</w:t>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b/>
          <w:bCs/>
          <w:spacing w:val="-2"/>
          <w:sz w:val="22"/>
          <w:szCs w:val="22"/>
        </w:rPr>
      </w:pPr>
      <w:bookmarkStart w:id="7" w:name="_Toc46206837"/>
      <w:r w:rsidRPr="00F86142">
        <w:rPr>
          <w:rFonts w:ascii="Arial" w:hAnsi="Arial" w:cs="Arial"/>
          <w:sz w:val="22"/>
          <w:szCs w:val="22"/>
        </w:rPr>
        <w:t>8.0</w:t>
      </w:r>
      <w:r w:rsidRPr="00F86142">
        <w:rPr>
          <w:rFonts w:ascii="Arial" w:hAnsi="Arial" w:cs="Arial"/>
          <w:sz w:val="22"/>
          <w:szCs w:val="22"/>
        </w:rPr>
        <w:tab/>
      </w:r>
      <w:r w:rsidRPr="00F86142">
        <w:rPr>
          <w:rFonts w:ascii="Arial" w:hAnsi="Arial" w:cs="Arial"/>
          <w:sz w:val="22"/>
          <w:szCs w:val="22"/>
        </w:rPr>
        <w:tab/>
      </w:r>
      <w:r w:rsidRPr="00F86142">
        <w:rPr>
          <w:rFonts w:ascii="Arial" w:hAnsi="Arial" w:cs="Arial"/>
          <w:b/>
          <w:bCs/>
          <w:spacing w:val="-2"/>
          <w:sz w:val="22"/>
          <w:szCs w:val="22"/>
        </w:rPr>
        <w:t>Drinking Water</w:t>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795628">
      <w:pPr>
        <w:tabs>
          <w:tab w:val="left" w:pos="1440"/>
        </w:tabs>
        <w:spacing w:after="120" w:line="360" w:lineRule="auto"/>
        <w:ind w:left="1440" w:hanging="1440"/>
        <w:jc w:val="both"/>
        <w:rPr>
          <w:rFonts w:ascii="Arial" w:hAnsi="Arial" w:cs="Arial"/>
          <w:sz w:val="22"/>
          <w:szCs w:val="22"/>
        </w:rPr>
      </w:pPr>
      <w:r w:rsidRPr="00F86142">
        <w:rPr>
          <w:rFonts w:ascii="Arial" w:hAnsi="Arial" w:cs="Arial"/>
          <w:sz w:val="22"/>
          <w:szCs w:val="22"/>
        </w:rPr>
        <w:tab/>
        <w:t xml:space="preserve">The Contractor shall provide and maintain at his cost and expense adequate drinking water complying in every respect with the regulations of local authorities for his workmen, sub-contractors and other contractors workmen working in the project and the Employer’s Representative. </w:t>
      </w:r>
    </w:p>
    <w:p w:rsidR="00101DF2" w:rsidRPr="00F86142" w:rsidRDefault="00101DF2" w:rsidP="00101DF2">
      <w:pPr>
        <w:keepNext/>
        <w:spacing w:line="276" w:lineRule="auto"/>
        <w:jc w:val="both"/>
        <w:outlineLvl w:val="0"/>
        <w:rPr>
          <w:rFonts w:ascii="Arial" w:hAnsi="Arial" w:cs="Arial"/>
          <w:b/>
          <w:sz w:val="22"/>
          <w:szCs w:val="22"/>
        </w:rPr>
      </w:pPr>
    </w:p>
    <w:p w:rsidR="00101DF2" w:rsidRPr="00F86142" w:rsidRDefault="00101DF2" w:rsidP="00101DF2">
      <w:pPr>
        <w:keepNext/>
        <w:spacing w:line="276" w:lineRule="auto"/>
        <w:jc w:val="both"/>
        <w:outlineLvl w:val="0"/>
        <w:rPr>
          <w:rFonts w:ascii="Arial" w:hAnsi="Arial" w:cs="Arial"/>
          <w:bCs/>
          <w:spacing w:val="-2"/>
          <w:sz w:val="22"/>
          <w:szCs w:val="22"/>
        </w:rPr>
      </w:pPr>
      <w:r w:rsidRPr="00F86142">
        <w:rPr>
          <w:rFonts w:ascii="Arial" w:hAnsi="Arial" w:cs="Arial"/>
          <w:b/>
          <w:sz w:val="22"/>
          <w:szCs w:val="22"/>
        </w:rPr>
        <w:t>9.0</w:t>
      </w:r>
      <w:r w:rsidRPr="00F86142">
        <w:rPr>
          <w:rFonts w:ascii="Arial" w:hAnsi="Arial" w:cs="Arial"/>
          <w:b/>
          <w:sz w:val="22"/>
          <w:szCs w:val="22"/>
        </w:rPr>
        <w:tab/>
      </w:r>
      <w:r w:rsidRPr="00F86142">
        <w:rPr>
          <w:rFonts w:ascii="Arial" w:hAnsi="Arial" w:cs="Arial"/>
          <w:b/>
          <w:sz w:val="22"/>
          <w:szCs w:val="22"/>
        </w:rPr>
        <w:tab/>
        <w:t>Construction Record</w:t>
      </w:r>
      <w:bookmarkEnd w:id="7"/>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keep and provide to the Employer’s Representative and accurate records of the dimensions levels and positions of all new work and any other information necessary for the Employer’s Representative to be      able to prepare complete drawings, recording details of the works as constructed.</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bookmarkStart w:id="8" w:name="_Toc46206838"/>
      <w:r w:rsidRPr="00F86142">
        <w:rPr>
          <w:rFonts w:ascii="Arial" w:hAnsi="Arial" w:cs="Arial"/>
          <w:b/>
          <w:sz w:val="22"/>
          <w:szCs w:val="22"/>
        </w:rPr>
        <w:t>10.0               Safety of Adjacent Structures and Trees</w:t>
      </w:r>
      <w:bookmarkEnd w:id="8"/>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The Contractor shall provide and erect to the approval of the Employer’s Representative such supports as may be required to protect efficiently all structures and protective guards to trees which may be endangered by the execution of the works </w:t>
      </w:r>
      <w:r w:rsidRPr="00F86142">
        <w:rPr>
          <w:rFonts w:ascii="Arial" w:hAnsi="Arial" w:cs="Arial"/>
          <w:spacing w:val="-2"/>
          <w:sz w:val="22"/>
          <w:szCs w:val="22"/>
        </w:rPr>
        <w:lastRenderedPageBreak/>
        <w:t>or otherwise take such permanent measures as may      be  required by the Employer’s Representative to protect the structures and trees.</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Trees if any, existing at the site except those which are essential to be removed as per direction of the Employer’s Representative be protected and maintained carefully to retain its healthy life.</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bookmarkStart w:id="9" w:name="_Toc46206839"/>
      <w:r w:rsidRPr="00F86142">
        <w:rPr>
          <w:rFonts w:ascii="Arial" w:hAnsi="Arial" w:cs="Arial"/>
          <w:b/>
          <w:sz w:val="22"/>
          <w:szCs w:val="22"/>
        </w:rPr>
        <w:t>11.0</w:t>
      </w:r>
      <w:r w:rsidRPr="00F86142">
        <w:rPr>
          <w:rFonts w:ascii="Arial" w:hAnsi="Arial" w:cs="Arial"/>
          <w:b/>
          <w:sz w:val="22"/>
          <w:szCs w:val="22"/>
        </w:rPr>
        <w:tab/>
      </w:r>
      <w:r w:rsidRPr="00F86142">
        <w:rPr>
          <w:rFonts w:ascii="Arial" w:hAnsi="Arial" w:cs="Arial"/>
          <w:b/>
          <w:sz w:val="22"/>
          <w:szCs w:val="22"/>
        </w:rPr>
        <w:tab/>
        <w:t>Ordering Material</w:t>
      </w:r>
      <w:bookmarkEnd w:id="9"/>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It shall be the responsibility of the Contractor to procure and bring to site of works all materials including cement and steel required for fulfilling the contract.  </w:t>
      </w: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Bill of Quantities shall not be used as a basis for ordering materials and the Contractor shall be entirely responsible for assessing the quantities of materials to be ordered.</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bookmarkStart w:id="10" w:name="_Toc46206840"/>
      <w:r w:rsidRPr="00F86142">
        <w:rPr>
          <w:rFonts w:ascii="Arial" w:hAnsi="Arial" w:cs="Arial"/>
          <w:b/>
          <w:sz w:val="22"/>
          <w:szCs w:val="22"/>
        </w:rPr>
        <w:t>12.0</w:t>
      </w:r>
      <w:r w:rsidRPr="00F86142">
        <w:rPr>
          <w:rFonts w:ascii="Arial" w:hAnsi="Arial" w:cs="Arial"/>
          <w:b/>
          <w:sz w:val="22"/>
          <w:szCs w:val="22"/>
        </w:rPr>
        <w:tab/>
      </w:r>
      <w:r w:rsidRPr="00F86142">
        <w:rPr>
          <w:rFonts w:ascii="Arial" w:hAnsi="Arial" w:cs="Arial"/>
          <w:b/>
          <w:sz w:val="22"/>
          <w:szCs w:val="22"/>
        </w:rPr>
        <w:tab/>
        <w:t>Temporary Services</w:t>
      </w:r>
      <w:bookmarkEnd w:id="10"/>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provide and maintain all temporary services on or about the site required for the execution of the works and shall remove them on completion.</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bookmarkStart w:id="11" w:name="_Toc46206841"/>
      <w:r w:rsidRPr="00F86142">
        <w:rPr>
          <w:rFonts w:ascii="Arial" w:hAnsi="Arial" w:cs="Arial"/>
          <w:b/>
          <w:sz w:val="22"/>
          <w:szCs w:val="22"/>
        </w:rPr>
        <w:t>13.0</w:t>
      </w:r>
      <w:r w:rsidRPr="00F86142">
        <w:rPr>
          <w:rFonts w:ascii="Arial" w:hAnsi="Arial" w:cs="Arial"/>
          <w:b/>
          <w:sz w:val="22"/>
          <w:szCs w:val="22"/>
        </w:rPr>
        <w:tab/>
      </w:r>
      <w:r w:rsidRPr="00F86142">
        <w:rPr>
          <w:rFonts w:ascii="Arial" w:hAnsi="Arial" w:cs="Arial"/>
          <w:b/>
          <w:sz w:val="22"/>
          <w:szCs w:val="22"/>
        </w:rPr>
        <w:tab/>
        <w:t>Keep Site Clean</w:t>
      </w:r>
      <w:bookmarkEnd w:id="11"/>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During the progress of the works and when directed by the Employer’s Representative the Contractor shall keep the site clear of all rubbish and  debris including that which may be deposited on the site by other sub- contractors until the date of issue of certificate of completion.  The cost of keeping the site clean shall be deemed to have been included for in the rates.</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spacing w:after="120" w:line="360" w:lineRule="auto"/>
        <w:ind w:left="1526" w:firstLine="498"/>
        <w:rPr>
          <w:rFonts w:ascii="Arial" w:hAnsi="Arial" w:cs="Arial"/>
          <w:sz w:val="22"/>
          <w:szCs w:val="22"/>
        </w:rPr>
      </w:pPr>
      <w:r w:rsidRPr="00F86142">
        <w:rPr>
          <w:rFonts w:ascii="Arial" w:hAnsi="Arial" w:cs="Arial"/>
          <w:sz w:val="22"/>
          <w:szCs w:val="22"/>
        </w:rPr>
        <w:t>On completion of the works, the Contractor shall at his own expense    clear away and remove from the site not later than 7 days from the date of completion of works all constructional plant, surplus materials, rubbish and temporary works of every kind and leave the entire site and works clean and in a workmanlike condition to the satisfaction of the Employer’s Representative.</w:t>
      </w: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b/>
          <w:bCs/>
          <w:spacing w:val="-2"/>
          <w:sz w:val="22"/>
          <w:szCs w:val="22"/>
        </w:rPr>
      </w:pPr>
    </w:p>
    <w:p w:rsidR="00101DF2" w:rsidRPr="00F86142" w:rsidRDefault="00101DF2" w:rsidP="00101DF2">
      <w:pPr>
        <w:keepNext/>
        <w:spacing w:line="360" w:lineRule="auto"/>
        <w:ind w:left="1890" w:hanging="1890"/>
        <w:jc w:val="both"/>
        <w:outlineLvl w:val="0"/>
        <w:rPr>
          <w:rFonts w:ascii="Arial" w:hAnsi="Arial" w:cs="Arial"/>
          <w:bCs/>
          <w:spacing w:val="-2"/>
          <w:sz w:val="22"/>
          <w:szCs w:val="22"/>
        </w:rPr>
      </w:pPr>
      <w:bookmarkStart w:id="12" w:name="_Toc46206842"/>
      <w:r w:rsidRPr="00F86142">
        <w:rPr>
          <w:rFonts w:ascii="Arial" w:hAnsi="Arial" w:cs="Arial"/>
          <w:b/>
          <w:sz w:val="22"/>
          <w:szCs w:val="22"/>
        </w:rPr>
        <w:lastRenderedPageBreak/>
        <w:t>14.0    (i</w:t>
      </w:r>
      <w:proofErr w:type="gramStart"/>
      <w:r w:rsidRPr="00F86142">
        <w:rPr>
          <w:rFonts w:ascii="Arial" w:hAnsi="Arial" w:cs="Arial"/>
          <w:b/>
          <w:sz w:val="22"/>
          <w:szCs w:val="22"/>
        </w:rPr>
        <w:t>)  Office</w:t>
      </w:r>
      <w:proofErr w:type="gramEnd"/>
      <w:r w:rsidRPr="00F86142">
        <w:rPr>
          <w:rFonts w:ascii="Arial" w:hAnsi="Arial" w:cs="Arial"/>
          <w:b/>
          <w:sz w:val="22"/>
          <w:szCs w:val="22"/>
        </w:rPr>
        <w:t xml:space="preserve"> Accommodation for Contractor, Employer/</w:t>
      </w:r>
      <w:r w:rsidRPr="00F86142">
        <w:rPr>
          <w:rFonts w:ascii="Arial" w:hAnsi="Arial" w:cs="Arial"/>
          <w:b/>
          <w:spacing w:val="-2"/>
          <w:sz w:val="22"/>
          <w:szCs w:val="22"/>
        </w:rPr>
        <w:t xml:space="preserve"> Employer’s Representative</w:t>
      </w:r>
      <w:r w:rsidR="008101A4" w:rsidRPr="00F86142">
        <w:rPr>
          <w:rFonts w:ascii="Arial" w:hAnsi="Arial" w:cs="Arial"/>
          <w:b/>
          <w:spacing w:val="-2"/>
          <w:sz w:val="22"/>
          <w:szCs w:val="22"/>
        </w:rPr>
        <w:t xml:space="preserve"> </w:t>
      </w:r>
      <w:r w:rsidRPr="00F86142">
        <w:rPr>
          <w:rFonts w:ascii="Arial" w:hAnsi="Arial" w:cs="Arial"/>
          <w:b/>
          <w:sz w:val="22"/>
          <w:szCs w:val="22"/>
        </w:rPr>
        <w:t>and Visiting Officials</w:t>
      </w:r>
      <w:bookmarkEnd w:id="12"/>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provide and maintain all necessary office/s, workshops, stores, shelters, sanitary facilities, canteens and other temporary buildings for themselves and their staff at site to the approval of the Employer’s Representative.</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Within 30 days of the date of the work order/handing over of site the Contractor shall also provide without any extra cost office accommodation of approx. </w:t>
      </w:r>
      <w:r w:rsidR="00795628" w:rsidRPr="00F86142">
        <w:rPr>
          <w:rFonts w:ascii="Arial" w:hAnsi="Arial" w:cs="Arial"/>
          <w:spacing w:val="-2"/>
          <w:sz w:val="22"/>
          <w:szCs w:val="22"/>
        </w:rPr>
        <w:t>30</w:t>
      </w:r>
      <w:r w:rsidRPr="00F86142">
        <w:rPr>
          <w:rFonts w:ascii="Arial" w:hAnsi="Arial" w:cs="Arial"/>
          <w:spacing w:val="-2"/>
          <w:sz w:val="22"/>
          <w:szCs w:val="22"/>
        </w:rPr>
        <w:t>Sqm. for the Employer’s Representative, inspecting officials</w:t>
      </w:r>
      <w:r w:rsidR="00795628" w:rsidRPr="00F86142">
        <w:rPr>
          <w:rFonts w:ascii="Arial" w:hAnsi="Arial" w:cs="Arial"/>
          <w:spacing w:val="-2"/>
          <w:sz w:val="22"/>
          <w:szCs w:val="22"/>
        </w:rPr>
        <w:t xml:space="preserve"> and</w:t>
      </w:r>
      <w:r w:rsidRPr="00F86142">
        <w:rPr>
          <w:rFonts w:ascii="Arial" w:hAnsi="Arial" w:cs="Arial"/>
          <w:spacing w:val="-2"/>
          <w:sz w:val="22"/>
          <w:szCs w:val="22"/>
        </w:rPr>
        <w:t xml:space="preserve"> Meeting Room with attached Toilets.  The office spaces shall be well lighted and cooled and shall be provided with adequate number of electric lights, plug points, ceiling fans, water cooler and Air-conditioners and all required furniture and fittings including cabinets and drawing stands.  The layout and detail plan of all temporary office accommodations to be built at the site shall be to the approval of the Employer/ Employer’s Representative.</w:t>
      </w: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All layout and detail plan of all temporary office accommodation to be built at the site shall be to the approval of the Employer’s Representative.</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795628">
      <w:pPr>
        <w:tabs>
          <w:tab w:val="left" w:pos="-720"/>
          <w:tab w:val="left" w:pos="0"/>
          <w:tab w:val="left" w:pos="720"/>
        </w:tabs>
        <w:suppressAutoHyphens/>
        <w:spacing w:line="360" w:lineRule="auto"/>
        <w:ind w:left="1440" w:hanging="1440"/>
        <w:jc w:val="both"/>
        <w:rPr>
          <w:rFonts w:ascii="Arial" w:hAnsi="Arial" w:cs="Arial"/>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All such facilities shall be removed at the completion of project or shifted/removed at any later date as directed by the Employer’s </w:t>
      </w:r>
      <w:proofErr w:type="spellStart"/>
      <w:r w:rsidRPr="00F86142">
        <w:rPr>
          <w:rFonts w:ascii="Arial" w:hAnsi="Arial" w:cs="Arial"/>
          <w:spacing w:val="-2"/>
          <w:sz w:val="22"/>
          <w:szCs w:val="22"/>
        </w:rPr>
        <w:t>Representative.</w:t>
      </w:r>
      <w:r w:rsidRPr="00F86142">
        <w:rPr>
          <w:rFonts w:ascii="Arial" w:hAnsi="Arial" w:cs="Arial"/>
          <w:sz w:val="22"/>
          <w:szCs w:val="22"/>
        </w:rPr>
        <w:t>All</w:t>
      </w:r>
      <w:proofErr w:type="spellEnd"/>
      <w:r w:rsidRPr="00F86142">
        <w:rPr>
          <w:rFonts w:ascii="Arial" w:hAnsi="Arial" w:cs="Arial"/>
          <w:sz w:val="22"/>
          <w:szCs w:val="22"/>
        </w:rPr>
        <w:t xml:space="preserve"> expenses for maintenance of the above facilities as well as  running expenses shall be borne by the Contractor at no extra cost.</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keepNext/>
        <w:spacing w:line="360" w:lineRule="auto"/>
        <w:ind w:firstLine="720"/>
        <w:jc w:val="both"/>
        <w:outlineLvl w:val="2"/>
        <w:rPr>
          <w:rFonts w:ascii="Arial" w:hAnsi="Arial" w:cs="Arial"/>
          <w:b/>
          <w:sz w:val="22"/>
          <w:szCs w:val="22"/>
        </w:rPr>
      </w:pPr>
      <w:bookmarkStart w:id="13" w:name="_Toc46206843"/>
      <w:r w:rsidRPr="00F86142">
        <w:rPr>
          <w:rFonts w:ascii="Arial" w:hAnsi="Arial" w:cs="Arial"/>
          <w:b/>
          <w:sz w:val="22"/>
          <w:szCs w:val="22"/>
        </w:rPr>
        <w:t>(ii)Telephone</w:t>
      </w:r>
      <w:bookmarkEnd w:id="13"/>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The Contractor shall maintain one telephone at site at his own and shall pay all bills for calls and maintenance. The Telephone shall be installed by the Contractor and the Contractor shall allow the use of the telephone to all other contractors/sub-contractors engaged on the works, and may recover proportionate call charges from them. He shall also allow free use of one telephone to the Employer’s Representative and other visiting officials for phone calls in connection with the works.  </w:t>
      </w:r>
    </w:p>
    <w:p w:rsidR="00101DF2" w:rsidRPr="00F86142" w:rsidRDefault="00101DF2" w:rsidP="00101DF2">
      <w:pPr>
        <w:keepNext/>
        <w:spacing w:line="360" w:lineRule="auto"/>
        <w:ind w:left="1440" w:hanging="1440"/>
        <w:jc w:val="both"/>
        <w:outlineLvl w:val="0"/>
        <w:rPr>
          <w:rFonts w:ascii="Arial" w:hAnsi="Arial" w:cs="Arial"/>
          <w:b/>
          <w:sz w:val="22"/>
          <w:szCs w:val="22"/>
        </w:rPr>
      </w:pPr>
      <w:bookmarkStart w:id="14" w:name="_Toc46206844"/>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b/>
          <w:bCs/>
          <w:sz w:val="22"/>
          <w:szCs w:val="22"/>
        </w:rPr>
        <w:tab/>
        <w:t>(iii)</w:t>
      </w:r>
      <w:r w:rsidRPr="00F86142">
        <w:rPr>
          <w:rFonts w:ascii="Arial" w:hAnsi="Arial" w:cs="Arial"/>
          <w:sz w:val="22"/>
          <w:szCs w:val="22"/>
        </w:rPr>
        <w:tab/>
      </w:r>
      <w:bookmarkStart w:id="15" w:name="_Toc46206846"/>
      <w:bookmarkEnd w:id="14"/>
      <w:r w:rsidRPr="00F86142">
        <w:rPr>
          <w:rFonts w:ascii="Arial" w:hAnsi="Arial" w:cs="Arial"/>
          <w:b/>
          <w:bCs/>
          <w:sz w:val="22"/>
          <w:szCs w:val="22"/>
        </w:rPr>
        <w:t>Testing Facilities (Site Laboratory)</w:t>
      </w:r>
      <w:bookmarkEnd w:id="15"/>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lastRenderedPageBreak/>
        <w:tab/>
      </w:r>
      <w:r w:rsidRPr="00F86142">
        <w:rPr>
          <w:rFonts w:ascii="Arial" w:hAnsi="Arial" w:cs="Arial"/>
          <w:spacing w:val="-2"/>
          <w:sz w:val="22"/>
          <w:szCs w:val="22"/>
        </w:rPr>
        <w:tab/>
        <w:t>The Contractor shall allow for providing all tests as required by the Specification and/or as instructed by the Employer’s Representative including providing all necessary materials or samples and cost for testing all such tests from outside laboratories as required and approved by the Employer’s Representative.</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The Contractor shall set up at the site for use of the Employer’s Representative a laboratory complete with the necessary equipment for testing of construction materials and concrete, all of which will revert to the Contractor at the end of the Contract.  The Contractor shall also provide such </w:t>
      </w:r>
      <w:proofErr w:type="spellStart"/>
      <w:r w:rsidRPr="00F86142">
        <w:rPr>
          <w:rFonts w:ascii="Arial" w:hAnsi="Arial" w:cs="Arial"/>
          <w:spacing w:val="-2"/>
          <w:sz w:val="22"/>
          <w:szCs w:val="22"/>
        </w:rPr>
        <w:t>labour</w:t>
      </w:r>
      <w:proofErr w:type="spellEnd"/>
      <w:r w:rsidRPr="00F86142">
        <w:rPr>
          <w:rFonts w:ascii="Arial" w:hAnsi="Arial" w:cs="Arial"/>
          <w:spacing w:val="-2"/>
          <w:sz w:val="22"/>
          <w:szCs w:val="22"/>
        </w:rPr>
        <w:t>, Lab. Technician, materials, and transport as the Employer’s Representative may require to assist him in carrying out normal tests and checks on materials and workmanship and setting out and measurement of the work.  The Contractor shall provide but not limited to the following materials, equipment and facilities in the site laboratory.  The layout of the laboratory shall be got approved by the Employer’s Representative before installation :</w:t>
      </w:r>
    </w:p>
    <w:p w:rsidR="00101DF2" w:rsidRPr="00F86142" w:rsidRDefault="00101DF2" w:rsidP="00101DF2">
      <w:pPr>
        <w:tabs>
          <w:tab w:val="left" w:pos="-720"/>
          <w:tab w:val="left" w:pos="0"/>
          <w:tab w:val="left" w:pos="720"/>
          <w:tab w:val="left" w:pos="1440"/>
          <w:tab w:val="left" w:pos="2160"/>
        </w:tabs>
        <w:suppressAutoHyphens/>
        <w:spacing w:line="360" w:lineRule="auto"/>
        <w:ind w:left="2880" w:hanging="2880"/>
        <w:jc w:val="both"/>
        <w:rPr>
          <w:rFonts w:ascii="Arial" w:hAnsi="Arial" w:cs="Arial"/>
          <w:spacing w:val="-2"/>
          <w:sz w:val="22"/>
          <w:szCs w:val="22"/>
        </w:rPr>
      </w:pPr>
    </w:p>
    <w:p w:rsidR="00101DF2" w:rsidRPr="00F86142" w:rsidRDefault="00101DF2" w:rsidP="00101DF2">
      <w:pPr>
        <w:tabs>
          <w:tab w:val="left" w:pos="-720"/>
          <w:tab w:val="left" w:pos="0"/>
          <w:tab w:val="left" w:pos="720"/>
          <w:tab w:val="left" w:pos="1440"/>
          <w:tab w:val="left" w:pos="2160"/>
        </w:tabs>
        <w:suppressAutoHyphens/>
        <w:spacing w:line="360" w:lineRule="auto"/>
        <w:ind w:left="2070" w:hanging="207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i)</w:t>
      </w:r>
      <w:r w:rsidRPr="00F86142">
        <w:rPr>
          <w:rFonts w:ascii="Arial" w:hAnsi="Arial" w:cs="Arial"/>
          <w:spacing w:val="-2"/>
          <w:sz w:val="22"/>
          <w:szCs w:val="22"/>
        </w:rPr>
        <w:tab/>
        <w:t>A set of I.S. sieves for sieve analysis</w:t>
      </w:r>
    </w:p>
    <w:p w:rsidR="00101DF2" w:rsidRPr="00F86142" w:rsidRDefault="00101DF2" w:rsidP="00101DF2">
      <w:pPr>
        <w:tabs>
          <w:tab w:val="left" w:pos="-720"/>
        </w:tabs>
        <w:suppressAutoHyphens/>
        <w:spacing w:line="360" w:lineRule="auto"/>
        <w:ind w:left="2070" w:hanging="2070"/>
        <w:jc w:val="both"/>
        <w:rPr>
          <w:rFonts w:ascii="Arial" w:hAnsi="Arial" w:cs="Arial"/>
          <w:spacing w:val="-2"/>
          <w:sz w:val="22"/>
          <w:szCs w:val="22"/>
        </w:rPr>
      </w:pPr>
    </w:p>
    <w:p w:rsidR="00101DF2" w:rsidRPr="00F86142" w:rsidRDefault="00101DF2" w:rsidP="00101DF2">
      <w:pPr>
        <w:tabs>
          <w:tab w:val="left" w:pos="-720"/>
          <w:tab w:val="left" w:pos="0"/>
          <w:tab w:val="left" w:pos="720"/>
          <w:tab w:val="left" w:pos="1440"/>
          <w:tab w:val="left" w:pos="2160"/>
        </w:tabs>
        <w:suppressAutoHyphens/>
        <w:spacing w:line="360" w:lineRule="auto"/>
        <w:ind w:left="2070" w:hanging="207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ii)</w:t>
      </w:r>
      <w:r w:rsidRPr="00F86142">
        <w:rPr>
          <w:rFonts w:ascii="Arial" w:hAnsi="Arial" w:cs="Arial"/>
          <w:spacing w:val="-2"/>
          <w:sz w:val="22"/>
          <w:szCs w:val="22"/>
        </w:rPr>
        <w:tab/>
        <w:t xml:space="preserve">Weighing scales </w:t>
      </w:r>
      <w:proofErr w:type="spellStart"/>
      <w:r w:rsidRPr="00F86142">
        <w:rPr>
          <w:rFonts w:ascii="Arial" w:hAnsi="Arial" w:cs="Arial"/>
          <w:spacing w:val="-2"/>
          <w:sz w:val="22"/>
          <w:szCs w:val="22"/>
        </w:rPr>
        <w:t>upto</w:t>
      </w:r>
      <w:proofErr w:type="spellEnd"/>
      <w:r w:rsidRPr="00F86142">
        <w:rPr>
          <w:rFonts w:ascii="Arial" w:hAnsi="Arial" w:cs="Arial"/>
          <w:spacing w:val="-2"/>
          <w:sz w:val="22"/>
          <w:szCs w:val="22"/>
        </w:rPr>
        <w:t xml:space="preserve"> 2 kg. </w:t>
      </w:r>
      <w:proofErr w:type="spellStart"/>
      <w:r w:rsidRPr="00F86142">
        <w:rPr>
          <w:rFonts w:ascii="Arial" w:hAnsi="Arial" w:cs="Arial"/>
          <w:spacing w:val="-2"/>
          <w:sz w:val="22"/>
          <w:szCs w:val="22"/>
        </w:rPr>
        <w:t>andupto</w:t>
      </w:r>
      <w:proofErr w:type="spellEnd"/>
      <w:r w:rsidRPr="00F86142">
        <w:rPr>
          <w:rFonts w:ascii="Arial" w:hAnsi="Arial" w:cs="Arial"/>
          <w:spacing w:val="-2"/>
          <w:sz w:val="22"/>
          <w:szCs w:val="22"/>
        </w:rPr>
        <w:t xml:space="preserve"> 20 kg.</w:t>
      </w:r>
    </w:p>
    <w:p w:rsidR="00101DF2" w:rsidRPr="00F86142" w:rsidRDefault="00101DF2" w:rsidP="00101DF2">
      <w:pPr>
        <w:tabs>
          <w:tab w:val="left" w:pos="-720"/>
        </w:tabs>
        <w:suppressAutoHyphens/>
        <w:spacing w:line="360" w:lineRule="auto"/>
        <w:ind w:left="2070" w:hanging="2070"/>
        <w:jc w:val="both"/>
        <w:rPr>
          <w:rFonts w:ascii="Arial" w:hAnsi="Arial" w:cs="Arial"/>
          <w:spacing w:val="-2"/>
          <w:sz w:val="22"/>
          <w:szCs w:val="22"/>
        </w:rPr>
      </w:pPr>
    </w:p>
    <w:p w:rsidR="00101DF2" w:rsidRPr="00F86142" w:rsidRDefault="00101DF2" w:rsidP="00101DF2">
      <w:pPr>
        <w:tabs>
          <w:tab w:val="left" w:pos="-720"/>
          <w:tab w:val="left" w:pos="0"/>
          <w:tab w:val="left" w:pos="720"/>
          <w:tab w:val="left" w:pos="1440"/>
          <w:tab w:val="left" w:pos="2160"/>
        </w:tabs>
        <w:suppressAutoHyphens/>
        <w:spacing w:line="360" w:lineRule="auto"/>
        <w:ind w:left="2070" w:hanging="207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iii)</w:t>
      </w:r>
      <w:r w:rsidRPr="00F86142">
        <w:rPr>
          <w:rFonts w:ascii="Arial" w:hAnsi="Arial" w:cs="Arial"/>
          <w:spacing w:val="-2"/>
          <w:sz w:val="22"/>
          <w:szCs w:val="22"/>
        </w:rPr>
        <w:tab/>
        <w:t>Graduated cylinder 500 c.c. and Thermometer for temperature tests</w:t>
      </w:r>
    </w:p>
    <w:p w:rsidR="00101DF2" w:rsidRPr="00F86142" w:rsidRDefault="00101DF2" w:rsidP="00101DF2">
      <w:pPr>
        <w:tabs>
          <w:tab w:val="left" w:pos="-720"/>
        </w:tabs>
        <w:suppressAutoHyphens/>
        <w:spacing w:line="360" w:lineRule="auto"/>
        <w:ind w:left="2070" w:hanging="2070"/>
        <w:jc w:val="both"/>
        <w:rPr>
          <w:rFonts w:ascii="Arial" w:hAnsi="Arial" w:cs="Arial"/>
          <w:spacing w:val="-2"/>
          <w:sz w:val="22"/>
          <w:szCs w:val="22"/>
        </w:rPr>
      </w:pPr>
    </w:p>
    <w:p w:rsidR="00101DF2" w:rsidRPr="00F86142" w:rsidRDefault="00101DF2" w:rsidP="00101DF2">
      <w:pPr>
        <w:tabs>
          <w:tab w:val="left" w:pos="-720"/>
          <w:tab w:val="left" w:pos="0"/>
          <w:tab w:val="left" w:pos="720"/>
          <w:tab w:val="left" w:pos="1440"/>
          <w:tab w:val="left" w:pos="2160"/>
        </w:tabs>
        <w:suppressAutoHyphens/>
        <w:spacing w:line="360" w:lineRule="auto"/>
        <w:ind w:left="2160" w:hanging="216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iv)</w:t>
      </w:r>
      <w:r w:rsidRPr="00F86142">
        <w:rPr>
          <w:rFonts w:ascii="Arial" w:hAnsi="Arial" w:cs="Arial"/>
          <w:spacing w:val="-2"/>
          <w:sz w:val="22"/>
          <w:szCs w:val="22"/>
        </w:rPr>
        <w:tab/>
        <w:t xml:space="preserve">Slump cone, 18 Nos. Cube </w:t>
      </w:r>
      <w:proofErr w:type="spellStart"/>
      <w:r w:rsidRPr="00F86142">
        <w:rPr>
          <w:rFonts w:ascii="Arial" w:hAnsi="Arial" w:cs="Arial"/>
          <w:spacing w:val="-2"/>
          <w:sz w:val="22"/>
          <w:szCs w:val="22"/>
        </w:rPr>
        <w:t>Moulds</w:t>
      </w:r>
      <w:proofErr w:type="spellEnd"/>
      <w:r w:rsidRPr="00F86142">
        <w:rPr>
          <w:rFonts w:ascii="Arial" w:hAnsi="Arial" w:cs="Arial"/>
          <w:spacing w:val="-2"/>
          <w:sz w:val="22"/>
          <w:szCs w:val="22"/>
        </w:rPr>
        <w:t xml:space="preserve"> (15 cm size) with standard poking rods.</w:t>
      </w:r>
    </w:p>
    <w:p w:rsidR="00101DF2" w:rsidRPr="00F86142" w:rsidRDefault="00101DF2" w:rsidP="00101DF2">
      <w:pPr>
        <w:tabs>
          <w:tab w:val="left" w:pos="-720"/>
        </w:tabs>
        <w:suppressAutoHyphens/>
        <w:spacing w:line="360" w:lineRule="auto"/>
        <w:ind w:left="2070" w:hanging="2070"/>
        <w:jc w:val="both"/>
        <w:rPr>
          <w:rFonts w:ascii="Arial" w:hAnsi="Arial" w:cs="Arial"/>
          <w:spacing w:val="-2"/>
          <w:sz w:val="22"/>
          <w:szCs w:val="22"/>
        </w:rPr>
      </w:pPr>
    </w:p>
    <w:p w:rsidR="00101DF2" w:rsidRPr="00F86142" w:rsidRDefault="00101DF2" w:rsidP="00101DF2">
      <w:pPr>
        <w:tabs>
          <w:tab w:val="left" w:pos="-720"/>
          <w:tab w:val="left" w:pos="0"/>
          <w:tab w:val="left" w:pos="720"/>
          <w:tab w:val="left" w:pos="1440"/>
          <w:tab w:val="left" w:pos="2160"/>
        </w:tabs>
        <w:suppressAutoHyphens/>
        <w:spacing w:line="360" w:lineRule="auto"/>
        <w:ind w:left="2070" w:hanging="207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v)</w:t>
      </w:r>
      <w:r w:rsidRPr="00F86142">
        <w:rPr>
          <w:rFonts w:ascii="Arial" w:hAnsi="Arial" w:cs="Arial"/>
          <w:spacing w:val="-2"/>
          <w:sz w:val="22"/>
          <w:szCs w:val="22"/>
        </w:rPr>
        <w:tab/>
        <w:t>Concrete cube testing machine</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p>
    <w:p w:rsidR="00101DF2" w:rsidRPr="00F86142" w:rsidRDefault="00101DF2" w:rsidP="00101DF2">
      <w:pPr>
        <w:tabs>
          <w:tab w:val="left" w:pos="-720"/>
          <w:tab w:val="left" w:pos="0"/>
          <w:tab w:val="left" w:pos="720"/>
          <w:tab w:val="left" w:pos="1440"/>
          <w:tab w:val="left" w:pos="2160"/>
        </w:tabs>
        <w:suppressAutoHyphens/>
        <w:spacing w:line="360" w:lineRule="auto"/>
        <w:ind w:left="2880" w:hanging="288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vi)</w:t>
      </w:r>
      <w:r w:rsidRPr="00F86142">
        <w:rPr>
          <w:rFonts w:ascii="Arial" w:hAnsi="Arial" w:cs="Arial"/>
          <w:spacing w:val="-2"/>
          <w:sz w:val="22"/>
          <w:szCs w:val="22"/>
        </w:rPr>
        <w:tab/>
        <w:t>Adequate curing facilities under shade.</w:t>
      </w:r>
    </w:p>
    <w:p w:rsidR="00101DF2" w:rsidRPr="00F86142" w:rsidRDefault="00101DF2" w:rsidP="00101DF2">
      <w:pPr>
        <w:tabs>
          <w:tab w:val="left" w:pos="-720"/>
          <w:tab w:val="left" w:pos="0"/>
          <w:tab w:val="left" w:pos="720"/>
          <w:tab w:val="left" w:pos="1440"/>
          <w:tab w:val="left" w:pos="2160"/>
        </w:tabs>
        <w:suppressAutoHyphens/>
        <w:spacing w:line="276" w:lineRule="auto"/>
        <w:ind w:left="2880" w:hanging="2880"/>
        <w:jc w:val="both"/>
        <w:rPr>
          <w:rFonts w:ascii="Arial" w:hAnsi="Arial" w:cs="Arial"/>
          <w:spacing w:val="-2"/>
          <w:sz w:val="22"/>
          <w:szCs w:val="22"/>
        </w:rPr>
      </w:pPr>
    </w:p>
    <w:p w:rsidR="00101DF2" w:rsidRPr="00F86142" w:rsidRDefault="00101DF2" w:rsidP="00101DF2">
      <w:pPr>
        <w:keepNext/>
        <w:spacing w:line="360" w:lineRule="auto"/>
        <w:ind w:left="1440" w:hanging="1440"/>
        <w:jc w:val="both"/>
        <w:outlineLvl w:val="0"/>
        <w:rPr>
          <w:rFonts w:ascii="Arial" w:hAnsi="Arial" w:cs="Arial"/>
          <w:b/>
          <w:spacing w:val="-2"/>
          <w:sz w:val="22"/>
          <w:szCs w:val="22"/>
        </w:rPr>
      </w:pPr>
      <w:bookmarkStart w:id="16" w:name="_Toc46206847"/>
      <w:r w:rsidRPr="00F86142">
        <w:rPr>
          <w:rFonts w:ascii="Arial" w:hAnsi="Arial" w:cs="Arial"/>
          <w:b/>
          <w:sz w:val="22"/>
          <w:szCs w:val="22"/>
        </w:rPr>
        <w:t>15.0</w:t>
      </w:r>
      <w:r w:rsidRPr="00F86142">
        <w:rPr>
          <w:rFonts w:ascii="Arial" w:hAnsi="Arial" w:cs="Arial"/>
          <w:b/>
          <w:sz w:val="22"/>
          <w:szCs w:val="22"/>
        </w:rPr>
        <w:tab/>
        <w:t>Lighting for Works</w:t>
      </w:r>
      <w:bookmarkEnd w:id="16"/>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at all times provide adequate and approved lighting as required for the proper execution and supervision and inspection of the works.</w:t>
      </w:r>
    </w:p>
    <w:p w:rsidR="00101DF2" w:rsidRPr="00F86142" w:rsidRDefault="00101DF2" w:rsidP="00101DF2">
      <w:pPr>
        <w:tabs>
          <w:tab w:val="left" w:pos="-720"/>
          <w:tab w:val="left" w:pos="0"/>
          <w:tab w:val="left" w:pos="720"/>
        </w:tabs>
        <w:suppressAutoHyphens/>
        <w:spacing w:line="360" w:lineRule="auto"/>
        <w:ind w:left="1440" w:hanging="1440"/>
        <w:jc w:val="both"/>
        <w:rPr>
          <w:rFonts w:ascii="Arial" w:hAnsi="Arial" w:cs="Arial"/>
          <w:spacing w:val="-2"/>
          <w:sz w:val="22"/>
          <w:szCs w:val="22"/>
        </w:rPr>
      </w:pPr>
    </w:p>
    <w:p w:rsidR="00101DF2" w:rsidRPr="00F86142" w:rsidRDefault="00101DF2" w:rsidP="00101DF2">
      <w:pPr>
        <w:keepNext/>
        <w:spacing w:line="360" w:lineRule="auto"/>
        <w:ind w:left="1440" w:hanging="1440"/>
        <w:jc w:val="both"/>
        <w:outlineLvl w:val="0"/>
        <w:rPr>
          <w:rFonts w:ascii="Arial" w:hAnsi="Arial" w:cs="Arial"/>
          <w:b/>
          <w:sz w:val="22"/>
          <w:szCs w:val="22"/>
        </w:rPr>
      </w:pPr>
      <w:bookmarkStart w:id="17" w:name="_Toc46206848"/>
      <w:r w:rsidRPr="00F86142">
        <w:rPr>
          <w:rFonts w:ascii="Arial" w:hAnsi="Arial" w:cs="Arial"/>
          <w:b/>
          <w:sz w:val="22"/>
          <w:szCs w:val="22"/>
        </w:rPr>
        <w:t>16.0</w:t>
      </w:r>
      <w:r w:rsidRPr="00F86142">
        <w:rPr>
          <w:rFonts w:ascii="Arial" w:hAnsi="Arial" w:cs="Arial"/>
          <w:b/>
          <w:sz w:val="22"/>
          <w:szCs w:val="22"/>
        </w:rPr>
        <w:tab/>
        <w:t>Site Instruction Book</w:t>
      </w:r>
    </w:p>
    <w:p w:rsidR="00101DF2" w:rsidRPr="00F86142" w:rsidRDefault="00101DF2" w:rsidP="00101DF2">
      <w:pPr>
        <w:keepNext/>
        <w:spacing w:line="360" w:lineRule="auto"/>
        <w:ind w:left="1440" w:hanging="1440"/>
        <w:jc w:val="both"/>
        <w:outlineLvl w:val="0"/>
        <w:rPr>
          <w:rFonts w:ascii="Arial" w:hAnsi="Arial" w:cs="Arial"/>
          <w:b/>
          <w:sz w:val="22"/>
          <w:szCs w:val="22"/>
        </w:rPr>
      </w:pPr>
    </w:p>
    <w:p w:rsidR="00101DF2" w:rsidRPr="00F86142" w:rsidRDefault="00101DF2" w:rsidP="00101DF2">
      <w:pPr>
        <w:spacing w:line="360" w:lineRule="auto"/>
        <w:ind w:left="1440"/>
        <w:jc w:val="both"/>
        <w:rPr>
          <w:rFonts w:ascii="Arial" w:hAnsi="Arial" w:cs="Arial"/>
          <w:sz w:val="22"/>
          <w:szCs w:val="22"/>
        </w:rPr>
      </w:pPr>
      <w:r w:rsidRPr="00F86142">
        <w:rPr>
          <w:rFonts w:ascii="Arial" w:hAnsi="Arial" w:cs="Arial"/>
          <w:sz w:val="22"/>
          <w:szCs w:val="22"/>
        </w:rPr>
        <w:t xml:space="preserve">The </w:t>
      </w:r>
      <w:r w:rsidRPr="00F86142">
        <w:rPr>
          <w:rFonts w:ascii="Arial" w:hAnsi="Arial" w:cs="Arial"/>
          <w:spacing w:val="-2"/>
          <w:sz w:val="22"/>
          <w:szCs w:val="22"/>
        </w:rPr>
        <w:t>Employer’s Representative</w:t>
      </w:r>
      <w:r w:rsidRPr="00F86142">
        <w:rPr>
          <w:rFonts w:ascii="Arial" w:hAnsi="Arial" w:cs="Arial"/>
          <w:sz w:val="22"/>
          <w:szCs w:val="22"/>
        </w:rPr>
        <w:t xml:space="preserve"> shall maintain a site instruction book on the site in which he or his authorized representatives remarks, instructions, decisions and other </w:t>
      </w:r>
      <w:r w:rsidRPr="00F86142">
        <w:rPr>
          <w:rFonts w:ascii="Arial" w:hAnsi="Arial" w:cs="Arial"/>
          <w:sz w:val="22"/>
          <w:szCs w:val="22"/>
        </w:rPr>
        <w:lastRenderedPageBreak/>
        <w:t xml:space="preserve">essential details, of the work shall be recorded. The Contractor shall regularly note the contents of this book and initial if signifying his having done so and take immediate action on the same. The book shall not be removed from the </w:t>
      </w:r>
      <w:r w:rsidRPr="00F86142">
        <w:rPr>
          <w:rFonts w:ascii="Arial" w:hAnsi="Arial" w:cs="Arial"/>
          <w:spacing w:val="-2"/>
          <w:sz w:val="22"/>
          <w:szCs w:val="22"/>
        </w:rPr>
        <w:t>Employer’s Representative</w:t>
      </w:r>
      <w:r w:rsidRPr="00F86142">
        <w:rPr>
          <w:rFonts w:ascii="Arial" w:hAnsi="Arial" w:cs="Arial"/>
          <w:sz w:val="22"/>
          <w:szCs w:val="22"/>
        </w:rPr>
        <w:t xml:space="preserve"> office.</w:t>
      </w:r>
    </w:p>
    <w:p w:rsidR="00101DF2" w:rsidRPr="00F86142" w:rsidRDefault="00101DF2" w:rsidP="00101DF2">
      <w:pPr>
        <w:spacing w:line="360" w:lineRule="auto"/>
        <w:rPr>
          <w:rFonts w:ascii="Arial" w:hAnsi="Arial" w:cs="Arial"/>
          <w:b/>
          <w:bCs/>
          <w:sz w:val="22"/>
          <w:szCs w:val="22"/>
        </w:rPr>
      </w:pPr>
    </w:p>
    <w:p w:rsidR="00101DF2" w:rsidRPr="00F86142" w:rsidRDefault="00101DF2" w:rsidP="00101DF2">
      <w:pPr>
        <w:spacing w:line="360" w:lineRule="auto"/>
        <w:jc w:val="both"/>
        <w:rPr>
          <w:rFonts w:ascii="Arial" w:hAnsi="Arial" w:cs="Arial"/>
          <w:sz w:val="22"/>
          <w:szCs w:val="22"/>
        </w:rPr>
      </w:pPr>
      <w:r w:rsidRPr="00F86142">
        <w:rPr>
          <w:rFonts w:ascii="Arial" w:hAnsi="Arial" w:cs="Arial"/>
          <w:b/>
          <w:bCs/>
          <w:sz w:val="22"/>
          <w:szCs w:val="22"/>
        </w:rPr>
        <w:t>17.0</w:t>
      </w:r>
      <w:r w:rsidRPr="00F86142">
        <w:rPr>
          <w:rFonts w:ascii="Arial" w:hAnsi="Arial" w:cs="Arial"/>
          <w:b/>
          <w:bCs/>
          <w:sz w:val="22"/>
          <w:szCs w:val="22"/>
        </w:rPr>
        <w:tab/>
      </w:r>
      <w:r w:rsidRPr="00F86142">
        <w:rPr>
          <w:rFonts w:ascii="Arial" w:hAnsi="Arial" w:cs="Arial"/>
          <w:b/>
          <w:bCs/>
          <w:sz w:val="22"/>
          <w:szCs w:val="22"/>
        </w:rPr>
        <w:tab/>
        <w:t>Progress Report</w:t>
      </w:r>
    </w:p>
    <w:p w:rsidR="00101DF2" w:rsidRPr="00F86142" w:rsidRDefault="00101DF2" w:rsidP="00101DF2">
      <w:pPr>
        <w:spacing w:line="360" w:lineRule="auto"/>
        <w:jc w:val="both"/>
        <w:rPr>
          <w:rFonts w:ascii="Arial" w:hAnsi="Arial" w:cs="Arial"/>
          <w:sz w:val="22"/>
          <w:szCs w:val="22"/>
        </w:rPr>
      </w:pPr>
    </w:p>
    <w:p w:rsidR="00101DF2" w:rsidRPr="00F86142" w:rsidRDefault="00101DF2" w:rsidP="00101DF2">
      <w:pPr>
        <w:spacing w:line="360" w:lineRule="auto"/>
        <w:jc w:val="both"/>
        <w:rPr>
          <w:rFonts w:ascii="Arial" w:hAnsi="Arial" w:cs="Arial"/>
          <w:sz w:val="22"/>
          <w:szCs w:val="22"/>
        </w:rPr>
      </w:pPr>
      <w:r w:rsidRPr="00F86142">
        <w:rPr>
          <w:rFonts w:ascii="Arial" w:hAnsi="Arial" w:cs="Arial"/>
          <w:sz w:val="22"/>
          <w:szCs w:val="22"/>
        </w:rPr>
        <w:t xml:space="preserve">The Contractor shall submit monthly progress reports indicating status of each activity planned for the period under consideration and summary of each completed and planned activity and the anticipated starting dates for activities planned but not in progress, schedule of materials including the details of materials received and Expected Time of Arrival (ETA) of other materials as ordered and such other details affecting the </w:t>
      </w:r>
      <w:proofErr w:type="spellStart"/>
      <w:r w:rsidRPr="00F86142">
        <w:rPr>
          <w:rFonts w:ascii="Arial" w:hAnsi="Arial" w:cs="Arial"/>
          <w:sz w:val="22"/>
          <w:szCs w:val="22"/>
        </w:rPr>
        <w:t>programme</w:t>
      </w:r>
      <w:proofErr w:type="spellEnd"/>
      <w:r w:rsidRPr="00F86142">
        <w:rPr>
          <w:rFonts w:ascii="Arial" w:hAnsi="Arial" w:cs="Arial"/>
          <w:sz w:val="22"/>
          <w:szCs w:val="22"/>
        </w:rPr>
        <w:t xml:space="preserve"> and progress of work to the </w:t>
      </w:r>
      <w:r w:rsidRPr="00F86142">
        <w:rPr>
          <w:rFonts w:ascii="Arial" w:hAnsi="Arial" w:cs="Arial"/>
          <w:spacing w:val="-2"/>
          <w:sz w:val="22"/>
          <w:szCs w:val="22"/>
        </w:rPr>
        <w:t>Employer’s Representative</w:t>
      </w:r>
      <w:r w:rsidRPr="00F86142">
        <w:rPr>
          <w:rFonts w:ascii="Arial" w:hAnsi="Arial" w:cs="Arial"/>
          <w:sz w:val="22"/>
          <w:szCs w:val="22"/>
        </w:rPr>
        <w:t xml:space="preserve"> in a form as required by him which shall also include reasonable number of progress photographs of the works.</w:t>
      </w:r>
    </w:p>
    <w:p w:rsidR="00101DF2" w:rsidRPr="00F86142" w:rsidRDefault="00101DF2" w:rsidP="00101DF2">
      <w:pPr>
        <w:spacing w:line="360" w:lineRule="auto"/>
        <w:rPr>
          <w:rFonts w:ascii="Arial" w:hAnsi="Arial" w:cs="Arial"/>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r w:rsidRPr="00F86142">
        <w:rPr>
          <w:rFonts w:ascii="Arial" w:hAnsi="Arial" w:cs="Arial"/>
          <w:b/>
          <w:sz w:val="22"/>
          <w:szCs w:val="22"/>
        </w:rPr>
        <w:t>18.0</w:t>
      </w:r>
      <w:r w:rsidRPr="00F86142">
        <w:rPr>
          <w:rFonts w:ascii="Arial" w:hAnsi="Arial" w:cs="Arial"/>
          <w:b/>
          <w:sz w:val="22"/>
          <w:szCs w:val="22"/>
        </w:rPr>
        <w:tab/>
      </w:r>
      <w:bookmarkStart w:id="18" w:name="_Toc46206852"/>
      <w:bookmarkEnd w:id="17"/>
      <w:r w:rsidRPr="00F86142">
        <w:rPr>
          <w:rFonts w:ascii="Arial" w:hAnsi="Arial" w:cs="Arial"/>
          <w:b/>
          <w:sz w:val="22"/>
          <w:szCs w:val="22"/>
        </w:rPr>
        <w:t>Site Meetings</w:t>
      </w:r>
      <w:bookmarkEnd w:id="18"/>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Progress and quality evaluation meetings will be held at the site every week.  The Contractor's senior representative in charge of the project </w:t>
      </w:r>
      <w:proofErr w:type="spellStart"/>
      <w:r w:rsidRPr="00F86142">
        <w:rPr>
          <w:rFonts w:ascii="Arial" w:hAnsi="Arial" w:cs="Arial"/>
          <w:spacing w:val="-2"/>
          <w:sz w:val="22"/>
          <w:szCs w:val="22"/>
        </w:rPr>
        <w:t>alongwith</w:t>
      </w:r>
      <w:proofErr w:type="spellEnd"/>
      <w:r w:rsidRPr="00F86142">
        <w:rPr>
          <w:rFonts w:ascii="Arial" w:hAnsi="Arial" w:cs="Arial"/>
          <w:spacing w:val="-2"/>
          <w:sz w:val="22"/>
          <w:szCs w:val="22"/>
        </w:rPr>
        <w:t xml:space="preserve"> his site-in-charge and other staff including of approved Sub-Contractors and suppliers as required shall participate in these progress review meetings and ensure all follow up actions.  </w:t>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bookmarkStart w:id="19" w:name="_Toc46206853"/>
      <w:r w:rsidRPr="00F86142">
        <w:rPr>
          <w:rFonts w:ascii="Arial" w:hAnsi="Arial" w:cs="Arial"/>
          <w:b/>
          <w:sz w:val="22"/>
          <w:szCs w:val="22"/>
        </w:rPr>
        <w:t>19.0</w:t>
      </w:r>
      <w:r w:rsidRPr="00F86142">
        <w:rPr>
          <w:rFonts w:ascii="Arial" w:hAnsi="Arial" w:cs="Arial"/>
          <w:b/>
          <w:sz w:val="22"/>
          <w:szCs w:val="22"/>
        </w:rPr>
        <w:tab/>
        <w:t>Return of Plant</w:t>
      </w:r>
      <w:bookmarkEnd w:id="19"/>
    </w:p>
    <w:p w:rsidR="00101DF2" w:rsidRPr="00F86142" w:rsidRDefault="00101DF2" w:rsidP="00101DF2">
      <w:pPr>
        <w:tabs>
          <w:tab w:val="left" w:pos="-720"/>
          <w:tab w:val="left" w:pos="0"/>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supply to the Employer’s Representative a monthly return showing full particulars on a form, to be approved by him of the items of plant including location and state of each and the sections of the works on which they are employed.  This return is to be presented before the 10th day of each month.</w:t>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bookmarkStart w:id="20" w:name="_Toc46206854"/>
      <w:r w:rsidRPr="00F86142">
        <w:rPr>
          <w:rFonts w:ascii="Arial" w:hAnsi="Arial" w:cs="Arial"/>
          <w:b/>
          <w:sz w:val="22"/>
          <w:szCs w:val="22"/>
        </w:rPr>
        <w:t>20.0</w:t>
      </w:r>
      <w:r w:rsidRPr="00F86142">
        <w:rPr>
          <w:rFonts w:ascii="Arial" w:hAnsi="Arial" w:cs="Arial"/>
          <w:b/>
          <w:sz w:val="22"/>
          <w:szCs w:val="22"/>
        </w:rPr>
        <w:tab/>
        <w:t>Contractor to Verify Site Measurements</w:t>
      </w:r>
      <w:bookmarkEnd w:id="20"/>
    </w:p>
    <w:p w:rsidR="00101DF2" w:rsidRPr="00F86142" w:rsidRDefault="00101DF2" w:rsidP="00101DF2">
      <w:pPr>
        <w:tabs>
          <w:tab w:val="left" w:pos="-720"/>
          <w:tab w:val="left" w:pos="0"/>
          <w:tab w:val="left" w:pos="720"/>
        </w:tabs>
        <w:suppressAutoHyphens/>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check and verify all site measurements whenever requested by other Specialists Contractors or by nominated or other Sub-Contractors to enable them to prepare their own shop drawings and pass on the information with sufficient promptness as will  not in any way delay the work.  A copy of all such information passed on shall be given to the Employer’s Representative.</w:t>
      </w:r>
    </w:p>
    <w:p w:rsidR="00101DF2" w:rsidRPr="00F86142" w:rsidRDefault="00101DF2" w:rsidP="00101DF2">
      <w:pPr>
        <w:tabs>
          <w:tab w:val="left" w:pos="-720"/>
          <w:tab w:val="left" w:pos="0"/>
          <w:tab w:val="left" w:pos="720"/>
        </w:tabs>
        <w:suppressAutoHyphens/>
        <w:jc w:val="both"/>
        <w:rPr>
          <w:rFonts w:ascii="Arial" w:hAnsi="Arial" w:cs="Arial"/>
          <w:spacing w:val="-2"/>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bookmarkStart w:id="21" w:name="_Toc46206857"/>
      <w:r w:rsidRPr="00F86142">
        <w:rPr>
          <w:rFonts w:ascii="Arial" w:hAnsi="Arial" w:cs="Arial"/>
          <w:b/>
          <w:sz w:val="22"/>
          <w:szCs w:val="22"/>
        </w:rPr>
        <w:lastRenderedPageBreak/>
        <w:t>21.0</w:t>
      </w:r>
      <w:r w:rsidRPr="00F86142">
        <w:rPr>
          <w:rFonts w:ascii="Arial" w:hAnsi="Arial" w:cs="Arial"/>
          <w:b/>
          <w:sz w:val="22"/>
          <w:szCs w:val="22"/>
        </w:rPr>
        <w:tab/>
        <w:t>Hoardings</w:t>
      </w:r>
      <w:bookmarkEnd w:id="21"/>
    </w:p>
    <w:p w:rsidR="00101DF2" w:rsidRPr="00F86142" w:rsidRDefault="00101DF2" w:rsidP="00101DF2">
      <w:pPr>
        <w:tabs>
          <w:tab w:val="left" w:pos="-720"/>
          <w:tab w:val="left" w:pos="0"/>
        </w:tabs>
        <w:suppressAutoHyphens/>
        <w:jc w:val="both"/>
        <w:rPr>
          <w:rFonts w:ascii="Arial" w:hAnsi="Arial" w:cs="Arial"/>
          <w:spacing w:val="-2"/>
          <w:sz w:val="22"/>
          <w:szCs w:val="22"/>
        </w:rPr>
      </w:pPr>
      <w:r w:rsidRPr="00F86142">
        <w:rPr>
          <w:rFonts w:ascii="Arial" w:hAnsi="Arial" w:cs="Arial"/>
          <w:spacing w:val="-2"/>
          <w:sz w:val="22"/>
          <w:szCs w:val="22"/>
        </w:rPr>
        <w:tab/>
      </w: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at his cost put up a suitable hoarding  of  approximate  size 4 m x 3 m in English and Hindi to a design to be approved by the Employer’s Representative before the Commencement of Work.  The board shall include the name of the Project, Owner/Employer’s Representative, Architect/Consultant &amp; the Contractor as directed by the Employer and shall be installed at a location with adequate frames and supports as approved by the Employer’s Representative.</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101DF2">
      <w:pPr>
        <w:tabs>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22.0</w:t>
      </w:r>
      <w:r w:rsidRPr="00F86142">
        <w:rPr>
          <w:rFonts w:ascii="Arial" w:hAnsi="Arial" w:cs="Arial"/>
          <w:spacing w:val="-2"/>
          <w:sz w:val="22"/>
          <w:szCs w:val="22"/>
        </w:rPr>
        <w:tab/>
      </w:r>
      <w:r w:rsidRPr="00F86142">
        <w:rPr>
          <w:rFonts w:ascii="Arial" w:hAnsi="Arial" w:cs="Arial"/>
          <w:spacing w:val="-2"/>
          <w:sz w:val="22"/>
          <w:szCs w:val="22"/>
        </w:rPr>
        <w:tab/>
      </w:r>
      <w:r w:rsidRPr="00F86142">
        <w:rPr>
          <w:rFonts w:ascii="Arial" w:hAnsi="Arial" w:cs="Arial"/>
          <w:b/>
          <w:bCs/>
          <w:spacing w:val="-2"/>
          <w:sz w:val="22"/>
          <w:szCs w:val="22"/>
        </w:rPr>
        <w:t>Statutory Obligations, Notices, Fees and Charges</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221970" w:rsidP="00221970">
      <w:pPr>
        <w:tabs>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 xml:space="preserve">(1) </w:t>
      </w:r>
      <w:r w:rsidR="00101DF2" w:rsidRPr="00F86142">
        <w:rPr>
          <w:rFonts w:ascii="Arial" w:hAnsi="Arial" w:cs="Arial"/>
          <w:spacing w:val="-2"/>
          <w:sz w:val="22"/>
          <w:szCs w:val="22"/>
        </w:rPr>
        <w:t>(a)</w:t>
      </w:r>
      <w:r w:rsidR="00101DF2" w:rsidRPr="00F86142">
        <w:rPr>
          <w:rFonts w:ascii="Arial" w:hAnsi="Arial" w:cs="Arial"/>
          <w:spacing w:val="-2"/>
          <w:sz w:val="22"/>
          <w:szCs w:val="22"/>
        </w:rPr>
        <w:tab/>
        <w:t xml:space="preserve">  The Contractor shall comply with and give all notices required by</w:t>
      </w:r>
      <w:r w:rsidR="00101DF2" w:rsidRPr="00F86142">
        <w:rPr>
          <w:rFonts w:ascii="Arial" w:hAnsi="Arial" w:cs="Arial"/>
          <w:spacing w:val="-2"/>
          <w:sz w:val="22"/>
          <w:szCs w:val="22"/>
        </w:rPr>
        <w:tab/>
        <w:t>any act, any instrument rule or order made under any Act, or any regulation or byelaw of any local authority or of any agency which has jurisdiction with regard to the Works or with whose systems the same are or will be connected (all requirements to be so complied with being referred to in these Conditions as the statutory requirements).</w:t>
      </w:r>
    </w:p>
    <w:p w:rsidR="00101DF2" w:rsidRPr="00F86142" w:rsidRDefault="00101DF2" w:rsidP="00101DF2">
      <w:pPr>
        <w:widowControl w:val="0"/>
        <w:tabs>
          <w:tab w:val="left" w:pos="-720"/>
        </w:tabs>
        <w:suppressAutoHyphens/>
        <w:autoSpaceDE w:val="0"/>
        <w:autoSpaceDN w:val="0"/>
        <w:adjustRightInd w:val="0"/>
        <w:spacing w:line="360" w:lineRule="auto"/>
        <w:jc w:val="both"/>
        <w:rPr>
          <w:rFonts w:ascii="Arial" w:hAnsi="Arial" w:cs="Arial"/>
          <w:b/>
          <w:sz w:val="22"/>
          <w:szCs w:val="22"/>
        </w:rPr>
      </w:pPr>
      <w:r w:rsidRPr="00F86142">
        <w:rPr>
          <w:rFonts w:ascii="Arial" w:hAnsi="Arial" w:cs="Arial"/>
          <w:b/>
          <w:sz w:val="22"/>
          <w:szCs w:val="22"/>
        </w:rPr>
        <w:t xml:space="preserve">                     (b)</w:t>
      </w:r>
      <w:r w:rsidRPr="00F86142">
        <w:rPr>
          <w:rFonts w:ascii="Arial" w:hAnsi="Arial" w:cs="Arial"/>
          <w:b/>
          <w:sz w:val="22"/>
          <w:szCs w:val="22"/>
        </w:rPr>
        <w:tab/>
        <w:t>If the Contractor shall find any divergence between the statutory requirements and all or any of the contract documents or any variation instruction issued in accordance with these Conditions. He shall immediately give to the Employer’s Representative a written notice specifying the divergence.</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625559">
      <w:pPr>
        <w:tabs>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 xml:space="preserve">(c )  </w:t>
      </w:r>
      <w:r w:rsidRPr="00F86142">
        <w:rPr>
          <w:rFonts w:ascii="Arial" w:hAnsi="Arial" w:cs="Arial"/>
          <w:spacing w:val="-2"/>
          <w:sz w:val="22"/>
          <w:szCs w:val="22"/>
        </w:rPr>
        <w:tab/>
        <w:t>If the Contractor gives notice under paragraph (b) of this sub-clause or if Employer’s Representative shall otherwise discover or receive notice of a divergence between the statutory requirements and all or any of the contract documents or any variation, instructions issued in accordance with these Conditions, the Employer’s Representative shall within 7 days of discovery or on receipt of a notice, issue instructions in relation to the divergence, if and insofar as the instructions require the works to be varied, they shall be deemed to be Employer’s Representative instructions issued in accordance with these conditions.</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625559">
      <w:pPr>
        <w:tabs>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 xml:space="preserve">(d) (i)    If in any emergency compliance with paragraph (a) of </w:t>
      </w:r>
      <w:r w:rsidRPr="00F86142">
        <w:rPr>
          <w:rFonts w:ascii="Arial" w:hAnsi="Arial" w:cs="Arial"/>
          <w:spacing w:val="-2"/>
          <w:sz w:val="22"/>
          <w:szCs w:val="22"/>
        </w:rPr>
        <w:tab/>
        <w:t>this sub-clause requires the Contractor to supply materials or execute work before receiving instructions under paragraph (c ) of this sub-clause the Contractor shall supply such limited materials and execute such limited work as are reasonably necessary to secure the statutory requirements.</w:t>
      </w:r>
    </w:p>
    <w:p w:rsidR="00101DF2" w:rsidRPr="00F86142" w:rsidRDefault="00101DF2" w:rsidP="00D62F17">
      <w:pPr>
        <w:tabs>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(ii)</w:t>
      </w:r>
      <w:r w:rsidRPr="00F86142">
        <w:rPr>
          <w:rFonts w:ascii="Arial" w:hAnsi="Arial" w:cs="Arial"/>
          <w:spacing w:val="-2"/>
          <w:sz w:val="22"/>
          <w:szCs w:val="22"/>
        </w:rPr>
        <w:tab/>
      </w:r>
      <w:r w:rsidRPr="00F86142">
        <w:rPr>
          <w:rFonts w:ascii="Arial" w:hAnsi="Arial" w:cs="Arial"/>
          <w:spacing w:val="-2"/>
          <w:sz w:val="22"/>
          <w:szCs w:val="22"/>
        </w:rPr>
        <w:tab/>
      </w:r>
      <w:r w:rsidRPr="00F86142">
        <w:rPr>
          <w:rFonts w:ascii="Arial" w:hAnsi="Arial" w:cs="Arial"/>
          <w:spacing w:val="-2"/>
          <w:sz w:val="22"/>
          <w:szCs w:val="22"/>
        </w:rPr>
        <w:tab/>
      </w:r>
      <w:r w:rsidRPr="00F86142">
        <w:rPr>
          <w:rFonts w:ascii="Arial" w:hAnsi="Arial" w:cs="Arial"/>
          <w:spacing w:val="-2"/>
          <w:sz w:val="22"/>
          <w:szCs w:val="22"/>
        </w:rPr>
        <w:tab/>
      </w:r>
      <w:r w:rsidRPr="00F86142">
        <w:rPr>
          <w:rFonts w:ascii="Arial" w:hAnsi="Arial" w:cs="Arial"/>
          <w:spacing w:val="-2"/>
          <w:sz w:val="22"/>
          <w:szCs w:val="22"/>
        </w:rPr>
        <w:tab/>
        <w:t xml:space="preserve">The Contractor shall forthwith inform the </w:t>
      </w:r>
      <w:r w:rsidR="00FD1DC5" w:rsidRPr="00F86142">
        <w:rPr>
          <w:rFonts w:ascii="Arial" w:hAnsi="Arial" w:cs="Arial"/>
          <w:spacing w:val="-2"/>
          <w:sz w:val="22"/>
          <w:szCs w:val="22"/>
        </w:rPr>
        <w:t>Employer’s Representative</w:t>
      </w:r>
      <w:r w:rsidRPr="00F86142">
        <w:rPr>
          <w:rFonts w:ascii="Arial" w:hAnsi="Arial" w:cs="Arial"/>
          <w:spacing w:val="-2"/>
          <w:sz w:val="22"/>
          <w:szCs w:val="22"/>
        </w:rPr>
        <w:t xml:space="preserve"> of the emergency and of the steps that he is taking under this paragraph of these conditions.</w:t>
      </w:r>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lastRenderedPageBreak/>
        <w:t>(iii)</w:t>
      </w:r>
      <w:r w:rsidRPr="00F86142">
        <w:rPr>
          <w:rFonts w:ascii="Arial" w:hAnsi="Arial" w:cs="Arial"/>
          <w:spacing w:val="-2"/>
          <w:sz w:val="22"/>
          <w:szCs w:val="22"/>
        </w:rPr>
        <w:tab/>
        <w:t>Work executed and materials supplied by the Contractor shall be deemed to have been executed and supplied pursuant to an Employer’s Representative instruction in accordance with these Conditions provided that the emergency arose because of a divergence between the statutory requirements and all or any of the documents referred to in these Conditions or any variation, instructions issued in accordance with these Conditions, and the Contractor has complied with sub-paragraph (ii).</w:t>
      </w:r>
    </w:p>
    <w:p w:rsidR="00101DF2" w:rsidRPr="00F86142" w:rsidRDefault="00101DF2" w:rsidP="00101DF2">
      <w:pPr>
        <w:tabs>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 xml:space="preserve"> (e)</w:t>
      </w:r>
      <w:r w:rsidRPr="00F86142">
        <w:rPr>
          <w:rFonts w:ascii="Arial" w:hAnsi="Arial" w:cs="Arial"/>
          <w:spacing w:val="-2"/>
          <w:sz w:val="22"/>
          <w:szCs w:val="22"/>
        </w:rPr>
        <w:tab/>
        <w:t>Provided that the Contractor complies with paragraph (b) of this sub-clause, the Contractor shall not be liable to the Employer under this Contract if the works do not comply with the statutory requirements from the Contractor having carried out work in accordance with the documents referred to these Conditions or any variation instruction issued in accordance with Clause (d)(i) of these Conditions.</w:t>
      </w:r>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spacing w:line="360" w:lineRule="auto"/>
        <w:jc w:val="both"/>
        <w:rPr>
          <w:rFonts w:ascii="Arial" w:hAnsi="Arial" w:cs="Arial"/>
          <w:sz w:val="22"/>
          <w:szCs w:val="22"/>
        </w:rPr>
      </w:pPr>
      <w:r w:rsidRPr="00F86142">
        <w:rPr>
          <w:rFonts w:ascii="Arial" w:hAnsi="Arial" w:cs="Arial"/>
          <w:sz w:val="22"/>
          <w:szCs w:val="22"/>
        </w:rPr>
        <w:t>(2)</w:t>
      </w:r>
      <w:r w:rsidRPr="00F86142">
        <w:rPr>
          <w:rFonts w:ascii="Arial" w:hAnsi="Arial" w:cs="Arial"/>
          <w:sz w:val="22"/>
          <w:szCs w:val="22"/>
        </w:rPr>
        <w:tab/>
        <w:t xml:space="preserve">The Contractor shall pay and indemnify the Employer against liability in respect of any fees of charges (including any rates or taxes) legally  demandable under any Act, any instrument, rule or order made under any Act, law or any regulation or byelaw of any local authority or of any statutory or agency in respect of works. </w:t>
      </w:r>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spacing w:line="360" w:lineRule="auto"/>
        <w:jc w:val="both"/>
        <w:rPr>
          <w:rFonts w:ascii="Arial" w:hAnsi="Arial" w:cs="Arial"/>
          <w:sz w:val="22"/>
          <w:szCs w:val="22"/>
        </w:rPr>
      </w:pPr>
      <w:r w:rsidRPr="00F86142">
        <w:rPr>
          <w:rFonts w:ascii="Arial" w:hAnsi="Arial" w:cs="Arial"/>
          <w:sz w:val="22"/>
          <w:szCs w:val="22"/>
        </w:rPr>
        <w:t>(3)</w:t>
      </w:r>
      <w:r w:rsidRPr="00F86142">
        <w:rPr>
          <w:rFonts w:ascii="Arial" w:hAnsi="Arial" w:cs="Arial"/>
          <w:sz w:val="22"/>
          <w:szCs w:val="22"/>
        </w:rPr>
        <w:tab/>
        <w:t xml:space="preserve">It shall be the Contractor’s responsibility to obtain all </w:t>
      </w:r>
      <w:proofErr w:type="spellStart"/>
      <w:r w:rsidRPr="00F86142">
        <w:rPr>
          <w:rFonts w:ascii="Arial" w:hAnsi="Arial" w:cs="Arial"/>
          <w:sz w:val="22"/>
          <w:szCs w:val="22"/>
        </w:rPr>
        <w:t>licences</w:t>
      </w:r>
      <w:proofErr w:type="spellEnd"/>
      <w:r w:rsidRPr="00F86142">
        <w:rPr>
          <w:rFonts w:ascii="Arial" w:hAnsi="Arial" w:cs="Arial"/>
          <w:sz w:val="22"/>
          <w:szCs w:val="22"/>
        </w:rPr>
        <w:t>, permits, etc. from the local authorities as required in relation to the execution of work at the site.</w:t>
      </w:r>
    </w:p>
    <w:p w:rsidR="00101DF2" w:rsidRPr="00F86142" w:rsidRDefault="00101DF2" w:rsidP="00101DF2">
      <w:pPr>
        <w:keepNext/>
        <w:spacing w:line="276" w:lineRule="auto"/>
        <w:jc w:val="both"/>
        <w:outlineLvl w:val="0"/>
        <w:rPr>
          <w:rFonts w:ascii="Arial" w:hAnsi="Arial" w:cs="Arial"/>
          <w:b/>
          <w:sz w:val="22"/>
          <w:szCs w:val="22"/>
        </w:rPr>
      </w:pPr>
      <w:bookmarkStart w:id="22" w:name="_Toc46206858"/>
    </w:p>
    <w:p w:rsidR="00101DF2" w:rsidRPr="00F86142" w:rsidRDefault="00101DF2" w:rsidP="00101DF2">
      <w:pPr>
        <w:spacing w:line="360" w:lineRule="auto"/>
        <w:jc w:val="both"/>
        <w:rPr>
          <w:rFonts w:ascii="Arial" w:hAnsi="Arial" w:cs="Arial"/>
          <w:sz w:val="22"/>
          <w:szCs w:val="22"/>
        </w:rPr>
      </w:pPr>
      <w:r w:rsidRPr="00F86142">
        <w:rPr>
          <w:rFonts w:ascii="Arial" w:hAnsi="Arial" w:cs="Arial"/>
          <w:sz w:val="22"/>
          <w:szCs w:val="22"/>
        </w:rPr>
        <w:tab/>
        <w:t xml:space="preserve">Any assistance which the owner renders to the Contractor in terms hereof or otherwise relative to the above matters, shall not for any cause afford a basis or </w:t>
      </w:r>
      <w:r w:rsidR="00C32C1D" w:rsidRPr="00F86142">
        <w:rPr>
          <w:rFonts w:ascii="Arial" w:hAnsi="Arial" w:cs="Arial"/>
          <w:sz w:val="22"/>
          <w:szCs w:val="22"/>
        </w:rPr>
        <w:t>defense</w:t>
      </w:r>
      <w:r w:rsidRPr="00F86142">
        <w:rPr>
          <w:rFonts w:ascii="Arial" w:hAnsi="Arial" w:cs="Arial"/>
          <w:sz w:val="22"/>
          <w:szCs w:val="22"/>
        </w:rPr>
        <w:t xml:space="preserve"> to the Contractor for any of his obligations under the contract nor ground for extension of time for completion.</w:t>
      </w:r>
    </w:p>
    <w:p w:rsidR="00101DF2" w:rsidRPr="00F86142" w:rsidRDefault="00101DF2" w:rsidP="00101DF2">
      <w:pPr>
        <w:spacing w:line="360" w:lineRule="auto"/>
        <w:rPr>
          <w:rFonts w:ascii="Arial" w:hAnsi="Arial" w:cs="Arial"/>
          <w:sz w:val="22"/>
          <w:szCs w:val="22"/>
        </w:rPr>
      </w:pPr>
    </w:p>
    <w:p w:rsidR="00101DF2" w:rsidRPr="00F86142" w:rsidRDefault="00101DF2" w:rsidP="00101DF2">
      <w:pPr>
        <w:spacing w:line="360" w:lineRule="auto"/>
        <w:rPr>
          <w:rFonts w:ascii="Arial" w:hAnsi="Arial" w:cs="Arial"/>
          <w:b/>
          <w:bCs/>
          <w:sz w:val="22"/>
          <w:szCs w:val="22"/>
        </w:rPr>
      </w:pPr>
      <w:r w:rsidRPr="00F86142">
        <w:rPr>
          <w:rFonts w:ascii="Arial" w:hAnsi="Arial" w:cs="Arial"/>
          <w:b/>
          <w:bCs/>
          <w:sz w:val="22"/>
          <w:szCs w:val="22"/>
        </w:rPr>
        <w:t>23.0</w:t>
      </w:r>
      <w:r w:rsidRPr="00F86142">
        <w:rPr>
          <w:rFonts w:ascii="Arial" w:hAnsi="Arial" w:cs="Arial"/>
          <w:b/>
          <w:bCs/>
          <w:sz w:val="22"/>
          <w:szCs w:val="22"/>
        </w:rPr>
        <w:tab/>
      </w:r>
      <w:r w:rsidRPr="00F86142">
        <w:rPr>
          <w:rFonts w:ascii="Arial" w:hAnsi="Arial" w:cs="Arial"/>
          <w:b/>
          <w:bCs/>
          <w:sz w:val="22"/>
          <w:szCs w:val="22"/>
        </w:rPr>
        <w:tab/>
        <w:t>Bar-bending Schedule for reinforcement Work</w:t>
      </w:r>
    </w:p>
    <w:p w:rsidR="00101DF2" w:rsidRPr="00F86142" w:rsidRDefault="00101DF2" w:rsidP="00101DF2">
      <w:pPr>
        <w:rPr>
          <w:rFonts w:ascii="Arial" w:hAnsi="Arial" w:cs="Arial"/>
          <w:sz w:val="22"/>
          <w:szCs w:val="22"/>
        </w:rPr>
      </w:pPr>
    </w:p>
    <w:p w:rsidR="00101DF2" w:rsidRPr="00F86142" w:rsidRDefault="00101DF2" w:rsidP="00101DF2">
      <w:pPr>
        <w:spacing w:line="360" w:lineRule="auto"/>
        <w:jc w:val="both"/>
        <w:rPr>
          <w:rFonts w:ascii="Arial" w:hAnsi="Arial" w:cs="Arial"/>
          <w:sz w:val="22"/>
          <w:szCs w:val="22"/>
        </w:rPr>
      </w:pPr>
      <w:r w:rsidRPr="00F86142">
        <w:rPr>
          <w:rFonts w:ascii="Arial" w:hAnsi="Arial" w:cs="Arial"/>
          <w:sz w:val="22"/>
          <w:szCs w:val="22"/>
        </w:rPr>
        <w:t xml:space="preserve">The Contractor shall prepare a detailed bar-bending schedule for all R.C.C. work and get them approved by the </w:t>
      </w:r>
      <w:r w:rsidRPr="00F86142">
        <w:rPr>
          <w:rFonts w:ascii="Arial" w:hAnsi="Arial" w:cs="Arial"/>
          <w:spacing w:val="-2"/>
          <w:sz w:val="22"/>
          <w:szCs w:val="22"/>
        </w:rPr>
        <w:t xml:space="preserve">Employer’s Representative </w:t>
      </w:r>
      <w:r w:rsidRPr="00F86142">
        <w:rPr>
          <w:rFonts w:ascii="Arial" w:hAnsi="Arial" w:cs="Arial"/>
          <w:sz w:val="22"/>
          <w:szCs w:val="22"/>
        </w:rPr>
        <w:t xml:space="preserve">well in advance of Construction and copies of such approved bar-bending schedules shall be submitted to the </w:t>
      </w:r>
      <w:r w:rsidRPr="00F86142">
        <w:rPr>
          <w:rFonts w:ascii="Arial" w:hAnsi="Arial" w:cs="Arial"/>
          <w:spacing w:val="-2"/>
          <w:sz w:val="22"/>
          <w:szCs w:val="22"/>
        </w:rPr>
        <w:t xml:space="preserve">Employer’s Representative </w:t>
      </w:r>
      <w:r w:rsidRPr="00F86142">
        <w:rPr>
          <w:rFonts w:ascii="Arial" w:hAnsi="Arial" w:cs="Arial"/>
          <w:sz w:val="22"/>
          <w:szCs w:val="22"/>
        </w:rPr>
        <w:t>for their use.</w:t>
      </w:r>
    </w:p>
    <w:p w:rsidR="00101DF2" w:rsidRPr="00F86142" w:rsidRDefault="00101DF2" w:rsidP="00101DF2">
      <w:pPr>
        <w:rPr>
          <w:rFonts w:ascii="Arial" w:hAnsi="Arial" w:cs="Arial"/>
          <w:sz w:val="22"/>
          <w:szCs w:val="22"/>
        </w:rPr>
      </w:pPr>
      <w:r w:rsidRPr="00F86142">
        <w:rPr>
          <w:rFonts w:ascii="Arial" w:hAnsi="Arial" w:cs="Arial"/>
          <w:sz w:val="22"/>
          <w:szCs w:val="22"/>
        </w:rPr>
        <w:tab/>
      </w:r>
    </w:p>
    <w:p w:rsidR="00101DF2" w:rsidRPr="00F86142" w:rsidRDefault="00101DF2" w:rsidP="00101DF2">
      <w:pPr>
        <w:keepNext/>
        <w:spacing w:line="360" w:lineRule="auto"/>
        <w:jc w:val="both"/>
        <w:outlineLvl w:val="0"/>
        <w:rPr>
          <w:rFonts w:ascii="Arial" w:hAnsi="Arial" w:cs="Arial"/>
          <w:bCs/>
          <w:spacing w:val="-2"/>
          <w:sz w:val="22"/>
          <w:szCs w:val="22"/>
        </w:rPr>
      </w:pPr>
      <w:r w:rsidRPr="00F86142">
        <w:rPr>
          <w:rFonts w:ascii="Arial" w:hAnsi="Arial" w:cs="Arial"/>
          <w:b/>
          <w:sz w:val="22"/>
          <w:szCs w:val="22"/>
        </w:rPr>
        <w:t>24.0</w:t>
      </w:r>
      <w:r w:rsidRPr="00F86142">
        <w:rPr>
          <w:rFonts w:ascii="Arial" w:hAnsi="Arial" w:cs="Arial"/>
          <w:b/>
          <w:sz w:val="22"/>
          <w:szCs w:val="22"/>
        </w:rPr>
        <w:tab/>
        <w:t>Specialist Sub-Contractor</w:t>
      </w:r>
      <w:bookmarkEnd w:id="22"/>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The Contractor shall </w:t>
      </w:r>
      <w:r w:rsidR="00C32C1D" w:rsidRPr="00F86142">
        <w:rPr>
          <w:rFonts w:ascii="Arial" w:hAnsi="Arial" w:cs="Arial"/>
          <w:spacing w:val="-2"/>
          <w:sz w:val="22"/>
          <w:szCs w:val="22"/>
        </w:rPr>
        <w:t xml:space="preserve">employ an Architect for the detailed design, structural design etc. and </w:t>
      </w:r>
      <w:r w:rsidRPr="00F86142">
        <w:rPr>
          <w:rFonts w:ascii="Arial" w:hAnsi="Arial" w:cs="Arial"/>
          <w:spacing w:val="-2"/>
          <w:sz w:val="22"/>
          <w:szCs w:val="22"/>
        </w:rPr>
        <w:t xml:space="preserve">get all the specialist works such as the Sanitary Plumbing &amp; Drainage works, Electrical works such as DGs et, UPS, Fire Protection Works, False Ceiling, </w:t>
      </w:r>
      <w:proofErr w:type="spellStart"/>
      <w:r w:rsidRPr="00F86142">
        <w:rPr>
          <w:rFonts w:ascii="Arial" w:hAnsi="Arial" w:cs="Arial"/>
          <w:spacing w:val="-2"/>
          <w:sz w:val="22"/>
          <w:szCs w:val="22"/>
        </w:rPr>
        <w:t>Aluminium</w:t>
      </w:r>
      <w:proofErr w:type="spellEnd"/>
      <w:r w:rsidRPr="00F86142">
        <w:rPr>
          <w:rFonts w:ascii="Arial" w:hAnsi="Arial" w:cs="Arial"/>
          <w:spacing w:val="-2"/>
          <w:sz w:val="22"/>
          <w:szCs w:val="22"/>
        </w:rPr>
        <w:t xml:space="preserve"> works, Doors, Waterproofing works, HVAC, Lift, Medical gas etc. executed through approved specialist sub-contractors having requisite experience as per the section IV in the technical bid in the particular trade.  The list of such specialist sub-contractors the contractor proposes to use shall be submitted with his tender </w:t>
      </w:r>
      <w:r w:rsidR="00FD1DC5" w:rsidRPr="00F86142">
        <w:rPr>
          <w:rFonts w:ascii="Arial" w:hAnsi="Arial" w:cs="Arial"/>
          <w:spacing w:val="-2"/>
          <w:sz w:val="22"/>
          <w:szCs w:val="22"/>
        </w:rPr>
        <w:t>along with</w:t>
      </w:r>
      <w:r w:rsidRPr="00F86142">
        <w:rPr>
          <w:rFonts w:ascii="Arial" w:hAnsi="Arial" w:cs="Arial"/>
          <w:spacing w:val="-2"/>
          <w:sz w:val="22"/>
          <w:szCs w:val="22"/>
        </w:rPr>
        <w:t xml:space="preserve"> </w:t>
      </w:r>
      <w:r w:rsidRPr="00F86142">
        <w:rPr>
          <w:rFonts w:ascii="Arial" w:hAnsi="Arial" w:cs="Arial"/>
          <w:spacing w:val="-2"/>
          <w:sz w:val="22"/>
          <w:szCs w:val="22"/>
        </w:rPr>
        <w:lastRenderedPageBreak/>
        <w:t>details of their experience and on approval by the Employer’s Representative the particular sub-contractor only shall be appointed for carrying out the work. The Employer/ Employer’s Representative shall have the right to reject any specialist sub-contractor proposed in which case the contractor shall get the work executed by another specialist sub-contractor who meets with the approval of the Employer/ Employer’s Representative and no claim by the Contractor regarding this aspect shall be entertained.</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bookmarkStart w:id="23" w:name="_Toc46206859"/>
      <w:r w:rsidRPr="00F86142">
        <w:rPr>
          <w:rFonts w:ascii="Arial" w:hAnsi="Arial" w:cs="Arial"/>
          <w:b/>
          <w:sz w:val="22"/>
          <w:szCs w:val="22"/>
        </w:rPr>
        <w:t>25.0</w:t>
      </w:r>
      <w:r w:rsidRPr="00F86142">
        <w:rPr>
          <w:rFonts w:ascii="Arial" w:hAnsi="Arial" w:cs="Arial"/>
          <w:b/>
          <w:sz w:val="22"/>
          <w:szCs w:val="22"/>
        </w:rPr>
        <w:tab/>
        <w:t>Shop Drawings</w:t>
      </w:r>
      <w:bookmarkEnd w:id="23"/>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The Contractor and/or his approved sub-contractors shall prepare shop drawings for specialist trades such as Sanitary &amp; Plumbing, Electrical &amp; Mechanical works, Fire Protection Works, False Ceiling, </w:t>
      </w:r>
      <w:proofErr w:type="spellStart"/>
      <w:r w:rsidRPr="00F86142">
        <w:rPr>
          <w:rFonts w:ascii="Arial" w:hAnsi="Arial" w:cs="Arial"/>
          <w:spacing w:val="-2"/>
          <w:sz w:val="22"/>
          <w:szCs w:val="22"/>
        </w:rPr>
        <w:t>Aluminium</w:t>
      </w:r>
      <w:proofErr w:type="spellEnd"/>
      <w:r w:rsidRPr="00F86142">
        <w:rPr>
          <w:rFonts w:ascii="Arial" w:hAnsi="Arial" w:cs="Arial"/>
          <w:spacing w:val="-2"/>
          <w:sz w:val="22"/>
          <w:szCs w:val="22"/>
        </w:rPr>
        <w:t xml:space="preserve"> Doors &amp; Windows, removable partitions and any other item as stipulated in the specifications in respect to the requirement under the contract. The shop drawings shall follow the design and detailing requirements as indicated in the Architect's drawings, specifications and Bill of Quantities and shall incorporate the fabrication details as proposed by the Contractor/Sub-Contractors, the features and exact conditions as available at the site of construction, any aspect related to coordination with other disciplines which might interfere with the proper installation of his work and any other details that the Employer’s Representative might stipulate.  Three copies of these shop drawings shall be submitted by the Contractor to the Employer’s Representative.  The Employer’s Representative shall at his earliest convenience forward 2 copies of shop drawings to the Employer / Architect for their comments/approval.  On receiving such comments/approval in general from the Employer’s Representative, one copy of the approved shop drawing shall be forwarded to the contractor by the Employer’s Representative.  On receiving the final approval on the shop drawings, further work on the item shall be proceeded with by the Contractor. The Contractor shall submit these shop drawings to the Employer’s Representative sufficiently early and well in advance to order for procurement of materials at site considering the overall time schedule to allow the Employer’s Representative reasonable time to </w:t>
      </w:r>
      <w:proofErr w:type="spellStart"/>
      <w:r w:rsidRPr="00F86142">
        <w:rPr>
          <w:rFonts w:ascii="Arial" w:hAnsi="Arial" w:cs="Arial"/>
          <w:spacing w:val="-2"/>
          <w:sz w:val="22"/>
          <w:szCs w:val="22"/>
        </w:rPr>
        <w:t>scrutinise</w:t>
      </w:r>
      <w:proofErr w:type="spellEnd"/>
      <w:r w:rsidRPr="00F86142">
        <w:rPr>
          <w:rFonts w:ascii="Arial" w:hAnsi="Arial" w:cs="Arial"/>
          <w:spacing w:val="-2"/>
          <w:sz w:val="22"/>
          <w:szCs w:val="22"/>
        </w:rPr>
        <w:t xml:space="preserve"> the drawings and get it reviewed before further processing by the Contractor.  Any plea of delay on this aspect by the Contractor shall not be entertained.</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Employer’s Representative approval of fabrication working details and shop drawings, however, shall not relieve the contractor of his responsibility for errors and incorrect setting out and co-ordination between the trades or disciplines.  The Architect's approval shall be in general and not intended to serve as a check and shall not relieve the contractor from furnishing the materials and performing the works as required by the Drawings and specifications.</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lastRenderedPageBreak/>
        <w:tab/>
      </w:r>
      <w:r w:rsidRPr="00F86142">
        <w:rPr>
          <w:rFonts w:ascii="Arial" w:hAnsi="Arial" w:cs="Arial"/>
          <w:spacing w:val="-2"/>
          <w:sz w:val="22"/>
          <w:szCs w:val="22"/>
        </w:rPr>
        <w:tab/>
        <w:t>Should the Contractor prove unable to produce satisfactory "Shop Drawings" or be unable to produce drawings to conform to the progress of the work, the Employer’s Representative reserves the right to take whatever steps are necessary to have drawings undertaken by others and debit to the contractor's account.</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Any decision taken by the Employer’s Representative to have shop drawings produced elsewhere shall not relieve the Contractor of his contractual obligations and the contractor must provide to the Employer’s Representative all necessary details, physical dimensions, descriptive literature of all equipment and materials to be incorporated on drawings within 10 days of a request from the Employer’s Representative. No extension in contractual delivery time shall be allowed on account of the time consumed in submission and reviewing of defective drawings and resubmission of the drawings after being incorporated with the comments of the Architect.</w:t>
      </w:r>
    </w:p>
    <w:p w:rsidR="00101DF2" w:rsidRPr="00F86142" w:rsidRDefault="00101DF2" w:rsidP="00101DF2">
      <w:pPr>
        <w:tabs>
          <w:tab w:val="left" w:pos="-720"/>
          <w:tab w:val="left" w:pos="0"/>
          <w:tab w:val="left" w:pos="720"/>
        </w:tabs>
        <w:suppressAutoHyphens/>
        <w:jc w:val="both"/>
        <w:rPr>
          <w:rFonts w:ascii="Arial" w:hAnsi="Arial" w:cs="Arial"/>
          <w:b/>
          <w:bCs/>
          <w:spacing w:val="-2"/>
          <w:sz w:val="22"/>
          <w:szCs w:val="22"/>
        </w:rPr>
      </w:pPr>
    </w:p>
    <w:p w:rsidR="00101DF2" w:rsidRPr="00F86142" w:rsidRDefault="00101DF2" w:rsidP="00101DF2">
      <w:pPr>
        <w:keepNext/>
        <w:spacing w:line="360" w:lineRule="auto"/>
        <w:jc w:val="both"/>
        <w:outlineLvl w:val="0"/>
        <w:rPr>
          <w:rFonts w:ascii="Arial" w:hAnsi="Arial" w:cs="Arial"/>
          <w:bCs/>
          <w:spacing w:val="-2"/>
          <w:sz w:val="22"/>
          <w:szCs w:val="22"/>
        </w:rPr>
      </w:pPr>
      <w:bookmarkStart w:id="24" w:name="_Toc46206861"/>
      <w:r w:rsidRPr="00F86142">
        <w:rPr>
          <w:rFonts w:ascii="Arial" w:hAnsi="Arial" w:cs="Arial"/>
          <w:b/>
          <w:sz w:val="22"/>
          <w:szCs w:val="22"/>
        </w:rPr>
        <w:t>26.0</w:t>
      </w:r>
      <w:r w:rsidRPr="00F86142">
        <w:rPr>
          <w:rFonts w:ascii="Arial" w:hAnsi="Arial" w:cs="Arial"/>
          <w:b/>
          <w:sz w:val="22"/>
          <w:szCs w:val="22"/>
        </w:rPr>
        <w:tab/>
      </w:r>
      <w:r w:rsidRPr="00F86142">
        <w:rPr>
          <w:rFonts w:ascii="Arial" w:hAnsi="Arial" w:cs="Arial"/>
          <w:b/>
          <w:sz w:val="22"/>
          <w:szCs w:val="22"/>
        </w:rPr>
        <w:tab/>
      </w:r>
      <w:bookmarkEnd w:id="24"/>
      <w:r w:rsidRPr="00F86142">
        <w:rPr>
          <w:rFonts w:ascii="Arial" w:hAnsi="Arial" w:cs="Arial"/>
          <w:b/>
          <w:sz w:val="22"/>
          <w:szCs w:val="22"/>
        </w:rPr>
        <w:t>As Built Drawing</w:t>
      </w:r>
    </w:p>
    <w:p w:rsidR="00101DF2" w:rsidRPr="00F86142" w:rsidRDefault="00101DF2" w:rsidP="00101DF2">
      <w:pPr>
        <w:tabs>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The Contractor shall furnish 3 sets of drawings “as erected” and approved  by different statutory authorities in accepting  the work in its entirely and completion</w:t>
      </w:r>
    </w:p>
    <w:p w:rsidR="00101DF2" w:rsidRPr="00F86142" w:rsidRDefault="00101DF2" w:rsidP="00101DF2">
      <w:pPr>
        <w:tabs>
          <w:tab w:val="left" w:pos="-720"/>
          <w:tab w:val="left" w:pos="0"/>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(i)</w:t>
      </w:r>
      <w:r w:rsidRPr="00F86142">
        <w:rPr>
          <w:rFonts w:ascii="Arial" w:hAnsi="Arial" w:cs="Arial"/>
          <w:spacing w:val="-2"/>
          <w:sz w:val="22"/>
          <w:szCs w:val="22"/>
        </w:rPr>
        <w:tab/>
      </w:r>
      <w:r w:rsidRPr="00F86142">
        <w:rPr>
          <w:rFonts w:ascii="Arial" w:hAnsi="Arial" w:cs="Arial"/>
          <w:b/>
          <w:bCs/>
          <w:spacing w:val="-2"/>
          <w:sz w:val="22"/>
          <w:szCs w:val="22"/>
        </w:rPr>
        <w:t>As built and Record Drawings</w:t>
      </w:r>
    </w:p>
    <w:p w:rsidR="00101DF2" w:rsidRPr="00F86142" w:rsidRDefault="00101DF2" w:rsidP="00101DF2">
      <w:pPr>
        <w:tabs>
          <w:tab w:val="left" w:pos="-720"/>
          <w:tab w:val="left" w:pos="0"/>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 xml:space="preserve">Before the works for any Section thereof are completed in accordance with clause 48 hereof, the Contractor shall furnish to the Employer all operating and maintenance instructions/manual/technical catalogues together with as-built drawings of the works as completed, in sufficient detail in the opinion of the Employer’s Representative to enable the Employer to maintain, dismantle, reassemble and adjust all parts of the works. The Contractor shall submit the as-built drawings and record drawings for whole of the works including civil works, plumbing, drainage and water supply, electrical and all other services for approval of the Employer’s Representative. Firstly, a set of draft drawing shall be submitted and on approval of which the final as built drawings shall be submitted and shall comprise each 3 prints and one reproducible of each drawing covering all essential information for proper and easy maintenance. </w:t>
      </w: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 xml:space="preserve">In addition to the above, the contractor shall also submit E &amp; M and B&amp; R inventories and warranty/ guarantee certificates for the electrical/ mechanical </w:t>
      </w:r>
      <w:proofErr w:type="spellStart"/>
      <w:r w:rsidRPr="00F86142">
        <w:rPr>
          <w:rFonts w:ascii="Arial" w:hAnsi="Arial" w:cs="Arial"/>
          <w:spacing w:val="-2"/>
          <w:sz w:val="22"/>
          <w:szCs w:val="22"/>
        </w:rPr>
        <w:t>equipments</w:t>
      </w:r>
      <w:proofErr w:type="spellEnd"/>
      <w:r w:rsidRPr="00F86142">
        <w:rPr>
          <w:rFonts w:ascii="Arial" w:hAnsi="Arial" w:cs="Arial"/>
          <w:spacing w:val="-2"/>
          <w:sz w:val="22"/>
          <w:szCs w:val="22"/>
        </w:rPr>
        <w:t xml:space="preserve">. </w:t>
      </w:r>
    </w:p>
    <w:p w:rsidR="00101DF2" w:rsidRPr="00F86142" w:rsidRDefault="00101DF2" w:rsidP="00101DF2">
      <w:pPr>
        <w:tabs>
          <w:tab w:val="left" w:pos="-720"/>
          <w:tab w:val="left" w:pos="0"/>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The works shall not be considered to be completed until such approved instructions, manuals, drawings have been supplied to the Employer. Cost or charges for the purpose shall be included in the price for relevant work.</w:t>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101DF2">
      <w:pPr>
        <w:widowControl w:val="0"/>
        <w:tabs>
          <w:tab w:val="left" w:pos="-720"/>
          <w:tab w:val="left" w:pos="0"/>
          <w:tab w:val="left" w:pos="720"/>
        </w:tabs>
        <w:suppressAutoHyphens/>
        <w:autoSpaceDE w:val="0"/>
        <w:autoSpaceDN w:val="0"/>
        <w:adjustRightInd w:val="0"/>
        <w:spacing w:line="360" w:lineRule="auto"/>
        <w:jc w:val="both"/>
        <w:rPr>
          <w:rFonts w:ascii="Arial" w:hAnsi="Arial" w:cs="Arial"/>
          <w:b/>
          <w:bCs/>
          <w:spacing w:val="-2"/>
          <w:sz w:val="22"/>
          <w:szCs w:val="22"/>
        </w:rPr>
      </w:pPr>
      <w:r w:rsidRPr="00F86142">
        <w:rPr>
          <w:rFonts w:ascii="Arial" w:hAnsi="Arial" w:cs="Arial"/>
          <w:b/>
          <w:bCs/>
          <w:spacing w:val="-2"/>
          <w:sz w:val="22"/>
          <w:szCs w:val="22"/>
        </w:rPr>
        <w:t>Operating &amp; Maintenance instructions and list of Spares</w:t>
      </w:r>
    </w:p>
    <w:p w:rsidR="00101DF2" w:rsidRPr="00F86142" w:rsidRDefault="00101DF2" w:rsidP="00101DF2">
      <w:pPr>
        <w:tabs>
          <w:tab w:val="left" w:pos="-720"/>
          <w:tab w:val="left" w:pos="0"/>
          <w:tab w:val="left" w:pos="720"/>
        </w:tabs>
        <w:suppressAutoHyphens/>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 xml:space="preserve">The Contractor shall submit to the Employer’s Representative for approval, as early as possible before dispatch of any </w:t>
      </w:r>
      <w:proofErr w:type="spellStart"/>
      <w:r w:rsidRPr="00F86142">
        <w:rPr>
          <w:rFonts w:ascii="Arial" w:hAnsi="Arial" w:cs="Arial"/>
          <w:spacing w:val="-2"/>
          <w:sz w:val="22"/>
          <w:szCs w:val="22"/>
        </w:rPr>
        <w:t>equipments</w:t>
      </w:r>
      <w:proofErr w:type="spellEnd"/>
      <w:r w:rsidRPr="00F86142">
        <w:rPr>
          <w:rFonts w:ascii="Arial" w:hAnsi="Arial" w:cs="Arial"/>
          <w:spacing w:val="-2"/>
          <w:sz w:val="22"/>
          <w:szCs w:val="22"/>
        </w:rPr>
        <w:t xml:space="preserve"> etc. general instructions namely operations and maintenance instruction manuals concerning the correct manner of assembling, operating and maintaining the work with special references to any recently developed features. This instruction manual shall be submitted, immediately following approval of the drawings together with the lists of spare parts separately. The contractor shall also quote for the Operation of utilities during the warranty period and rate for the Operation and maintenance of utilities installed in the building after the warranty period. This will not be considered for tender comparison purpose.  </w:t>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The manual shall be submitted for approval in the same manner as the drawings and when finally approved, copies shall be prepared and forwarded to the Employer’s Representative. The Contractor shall ensure that the erection supervisor has a copy in his office at site.</w:t>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The instruction manual shall describe in detail the erection procedure and the use of all erection equipment and measurement devices. The procedure for assembling, adjusting, operating and dismantling of each component, system and machine shall be described and illustrated. The maintenance of each component shall be described including the recommended frequency of inspections and lubrication.</w:t>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The Contractor shall, in preparing the instruction manual, take into account the lack of experience and familiarity of the operating personnel with this type of equipment.</w:t>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The Contractor shall be fully responsible for ensuring that all plant and materials supplied under this contract are suitable for use under local climatic conditions.</w:t>
      </w:r>
    </w:p>
    <w:p w:rsidR="00101DF2" w:rsidRPr="00F86142" w:rsidRDefault="00101DF2" w:rsidP="00101DF2">
      <w:pPr>
        <w:keepNext/>
        <w:spacing w:line="360" w:lineRule="auto"/>
        <w:outlineLvl w:val="0"/>
        <w:rPr>
          <w:rFonts w:ascii="Arial" w:hAnsi="Arial" w:cs="Arial"/>
          <w:bCs/>
          <w:spacing w:val="-2"/>
          <w:sz w:val="22"/>
          <w:szCs w:val="22"/>
        </w:rPr>
      </w:pPr>
      <w:bookmarkStart w:id="25" w:name="_Toc46206862"/>
      <w:r w:rsidRPr="00F86142">
        <w:rPr>
          <w:rFonts w:ascii="Arial" w:hAnsi="Arial" w:cs="Arial"/>
          <w:b/>
          <w:sz w:val="22"/>
          <w:szCs w:val="22"/>
        </w:rPr>
        <w:t>27.0</w:t>
      </w:r>
      <w:r w:rsidRPr="00F86142">
        <w:rPr>
          <w:rFonts w:ascii="Arial" w:hAnsi="Arial" w:cs="Arial"/>
          <w:b/>
          <w:sz w:val="22"/>
          <w:szCs w:val="22"/>
        </w:rPr>
        <w:tab/>
      </w:r>
      <w:r w:rsidRPr="00F86142">
        <w:rPr>
          <w:rFonts w:ascii="Arial" w:hAnsi="Arial" w:cs="Arial"/>
          <w:b/>
          <w:sz w:val="22"/>
          <w:szCs w:val="22"/>
        </w:rPr>
        <w:tab/>
      </w:r>
      <w:bookmarkStart w:id="26" w:name="_Toc46206863"/>
      <w:bookmarkEnd w:id="25"/>
      <w:r w:rsidRPr="00F86142">
        <w:rPr>
          <w:rFonts w:ascii="Arial" w:hAnsi="Arial" w:cs="Arial"/>
          <w:b/>
          <w:sz w:val="22"/>
          <w:szCs w:val="22"/>
        </w:rPr>
        <w:t xml:space="preserve">Photographs of Works Carried Out </w:t>
      </w:r>
      <w:bookmarkEnd w:id="26"/>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r>
      <w:r w:rsidRPr="00F86142">
        <w:rPr>
          <w:rFonts w:ascii="Arial" w:hAnsi="Arial" w:cs="Arial"/>
          <w:spacing w:val="-2"/>
          <w:sz w:val="22"/>
          <w:szCs w:val="22"/>
        </w:rPr>
        <w:tab/>
      </w:r>
      <w:r w:rsidRPr="00F86142">
        <w:rPr>
          <w:rFonts w:ascii="Arial" w:hAnsi="Arial" w:cs="Arial"/>
          <w:spacing w:val="-2"/>
          <w:sz w:val="22"/>
          <w:szCs w:val="22"/>
        </w:rPr>
        <w:tab/>
        <w:t xml:space="preserve">The Contractor shall every month supply at his own cost a reasonable   number of post card size clear </w:t>
      </w:r>
      <w:proofErr w:type="spellStart"/>
      <w:r w:rsidRPr="00F86142">
        <w:rPr>
          <w:rFonts w:ascii="Arial" w:hAnsi="Arial" w:cs="Arial"/>
          <w:spacing w:val="-2"/>
          <w:sz w:val="22"/>
          <w:szCs w:val="22"/>
        </w:rPr>
        <w:t>coloured</w:t>
      </w:r>
      <w:proofErr w:type="spellEnd"/>
      <w:r w:rsidRPr="00F86142">
        <w:rPr>
          <w:rFonts w:ascii="Arial" w:hAnsi="Arial" w:cs="Arial"/>
          <w:spacing w:val="-2"/>
          <w:sz w:val="22"/>
          <w:szCs w:val="22"/>
        </w:rPr>
        <w:t xml:space="preserve"> photographs of the works carried out from time to time as per the instructions of the Employer’s Representative.  In the event of any dispute or termination of the contract either by the  Employer or the Contractor as provided, the Contractor shall arrange to obtain photographs of the works completed in A-4 size upon the date of such termination of contract.</w:t>
      </w:r>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keepNext/>
        <w:spacing w:line="360" w:lineRule="auto"/>
        <w:outlineLvl w:val="0"/>
        <w:rPr>
          <w:rFonts w:ascii="Arial" w:hAnsi="Arial" w:cs="Arial"/>
          <w:bCs/>
          <w:spacing w:val="-2"/>
          <w:sz w:val="22"/>
          <w:szCs w:val="22"/>
        </w:rPr>
      </w:pPr>
      <w:bookmarkStart w:id="27" w:name="_Toc46206865"/>
      <w:r w:rsidRPr="00F86142">
        <w:rPr>
          <w:rFonts w:ascii="Arial" w:hAnsi="Arial" w:cs="Arial"/>
          <w:b/>
          <w:sz w:val="22"/>
          <w:szCs w:val="22"/>
        </w:rPr>
        <w:t>28.0</w:t>
      </w:r>
      <w:r w:rsidRPr="00F86142">
        <w:rPr>
          <w:rFonts w:ascii="Arial" w:hAnsi="Arial" w:cs="Arial"/>
          <w:b/>
          <w:sz w:val="22"/>
          <w:szCs w:val="22"/>
        </w:rPr>
        <w:tab/>
        <w:t>Approved Make</w:t>
      </w:r>
      <w:bookmarkEnd w:id="27"/>
      <w:r w:rsidR="008B46E5" w:rsidRPr="00F86142">
        <w:rPr>
          <w:rFonts w:ascii="Arial" w:hAnsi="Arial" w:cs="Arial"/>
          <w:b/>
          <w:sz w:val="22"/>
          <w:szCs w:val="22"/>
        </w:rPr>
        <w:t>s</w:t>
      </w:r>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574144">
      <w:pPr>
        <w:tabs>
          <w:tab w:val="left" w:pos="0"/>
          <w:tab w:val="left" w:pos="720"/>
        </w:tabs>
        <w:spacing w:after="120" w:line="360" w:lineRule="auto"/>
        <w:jc w:val="both"/>
        <w:rPr>
          <w:rFonts w:ascii="Arial" w:hAnsi="Arial" w:cs="Arial"/>
          <w:sz w:val="22"/>
          <w:szCs w:val="22"/>
        </w:rPr>
      </w:pPr>
      <w:r w:rsidRPr="00F86142">
        <w:rPr>
          <w:rFonts w:ascii="Arial" w:hAnsi="Arial" w:cs="Arial"/>
          <w:sz w:val="22"/>
          <w:szCs w:val="22"/>
        </w:rPr>
        <w:tab/>
      </w:r>
      <w:r w:rsidRPr="00F86142">
        <w:rPr>
          <w:rFonts w:ascii="Arial" w:hAnsi="Arial" w:cs="Arial"/>
          <w:sz w:val="22"/>
          <w:szCs w:val="22"/>
        </w:rPr>
        <w:tab/>
        <w:t xml:space="preserve">The specifications provide a list of approved makes of some materials specified.  The Employer’s Representative has the right to choose any of the approved makes from the list, which according to him is the best and most suitable for the purpose. The tender price quoted shall cover </w:t>
      </w:r>
      <w:r w:rsidRPr="00F86142">
        <w:rPr>
          <w:rFonts w:ascii="Arial" w:hAnsi="Arial" w:cs="Arial"/>
          <w:sz w:val="22"/>
          <w:szCs w:val="22"/>
        </w:rPr>
        <w:lastRenderedPageBreak/>
        <w:t xml:space="preserve">for this aspect.  Only when it is not possible to use any of the approved makes, either due to </w:t>
      </w:r>
      <w:r w:rsidR="008B46E5" w:rsidRPr="00F86142">
        <w:rPr>
          <w:rFonts w:ascii="Arial" w:hAnsi="Arial" w:cs="Arial"/>
          <w:sz w:val="22"/>
          <w:szCs w:val="22"/>
        </w:rPr>
        <w:t>non-availability</w:t>
      </w:r>
      <w:r w:rsidRPr="00F86142">
        <w:rPr>
          <w:rFonts w:ascii="Arial" w:hAnsi="Arial" w:cs="Arial"/>
          <w:sz w:val="22"/>
          <w:szCs w:val="22"/>
        </w:rPr>
        <w:t xml:space="preserve"> or due to technical reasons, the Contractor shall propose alternative materials and if found suitable these shall be approved by the Employer’s Representative for construction but without any extra cost to the Employer. </w:t>
      </w:r>
    </w:p>
    <w:p w:rsidR="00101DF2" w:rsidRPr="00F86142" w:rsidRDefault="00101DF2" w:rsidP="00101DF2">
      <w:pPr>
        <w:tabs>
          <w:tab w:val="left" w:pos="-720"/>
        </w:tabs>
        <w:suppressAutoHyphens/>
        <w:spacing w:line="276" w:lineRule="auto"/>
        <w:jc w:val="both"/>
        <w:rPr>
          <w:rFonts w:ascii="Arial" w:hAnsi="Arial" w:cs="Arial"/>
          <w:b/>
          <w:bCs/>
          <w:spacing w:val="-2"/>
          <w:sz w:val="22"/>
          <w:szCs w:val="22"/>
        </w:rPr>
      </w:pPr>
    </w:p>
    <w:p w:rsidR="00101DF2" w:rsidRPr="00F86142" w:rsidRDefault="00101DF2" w:rsidP="00101DF2">
      <w:pPr>
        <w:widowControl w:val="0"/>
        <w:tabs>
          <w:tab w:val="left" w:pos="-720"/>
          <w:tab w:val="num" w:pos="2160"/>
        </w:tabs>
        <w:suppressAutoHyphens/>
        <w:autoSpaceDE w:val="0"/>
        <w:autoSpaceDN w:val="0"/>
        <w:adjustRightInd w:val="0"/>
        <w:spacing w:line="276" w:lineRule="auto"/>
        <w:jc w:val="both"/>
        <w:rPr>
          <w:rFonts w:ascii="Arial" w:hAnsi="Arial" w:cs="Arial"/>
          <w:b/>
          <w:sz w:val="22"/>
          <w:szCs w:val="22"/>
        </w:rPr>
      </w:pPr>
      <w:r w:rsidRPr="00F86142">
        <w:rPr>
          <w:rFonts w:ascii="Arial" w:hAnsi="Arial" w:cs="Arial"/>
          <w:b/>
          <w:bCs/>
          <w:spacing w:val="-2"/>
          <w:sz w:val="22"/>
          <w:szCs w:val="22"/>
        </w:rPr>
        <w:t>Termination</w:t>
      </w:r>
      <w:bookmarkStart w:id="28" w:name="_Toc46206866"/>
      <w:r w:rsidRPr="00F86142">
        <w:rPr>
          <w:rFonts w:ascii="Arial" w:hAnsi="Arial" w:cs="Arial"/>
          <w:b/>
          <w:sz w:val="22"/>
          <w:szCs w:val="22"/>
        </w:rPr>
        <w:tab/>
      </w:r>
      <w:r w:rsidRPr="00F86142">
        <w:rPr>
          <w:rFonts w:ascii="Arial" w:hAnsi="Arial" w:cs="Arial"/>
          <w:b/>
          <w:sz w:val="22"/>
          <w:szCs w:val="22"/>
        </w:rPr>
        <w:tab/>
      </w:r>
    </w:p>
    <w:p w:rsidR="00101DF2" w:rsidRPr="00F86142" w:rsidRDefault="00101DF2" w:rsidP="00101DF2">
      <w:pPr>
        <w:keepNext/>
        <w:spacing w:line="360" w:lineRule="auto"/>
        <w:jc w:val="both"/>
        <w:outlineLvl w:val="0"/>
        <w:rPr>
          <w:rFonts w:ascii="Arial" w:hAnsi="Arial" w:cs="Arial"/>
          <w:bCs/>
          <w:sz w:val="22"/>
          <w:szCs w:val="22"/>
        </w:rPr>
      </w:pPr>
      <w:r w:rsidRPr="00F86142">
        <w:rPr>
          <w:rFonts w:ascii="Arial" w:hAnsi="Arial" w:cs="Arial"/>
          <w:b/>
          <w:sz w:val="22"/>
          <w:szCs w:val="22"/>
        </w:rPr>
        <w:tab/>
      </w:r>
      <w:r w:rsidRPr="00F86142">
        <w:rPr>
          <w:rFonts w:ascii="Arial" w:hAnsi="Arial" w:cs="Arial"/>
          <w:sz w:val="22"/>
          <w:szCs w:val="22"/>
        </w:rPr>
        <w:t>If, t</w:t>
      </w:r>
      <w:r w:rsidRPr="00F86142">
        <w:rPr>
          <w:rFonts w:ascii="Arial" w:hAnsi="Arial" w:cs="Arial"/>
          <w:bCs/>
          <w:sz w:val="22"/>
          <w:szCs w:val="22"/>
        </w:rPr>
        <w:t xml:space="preserve">he Contractor failing to complete the works within the stipulated period of completion, the Employer may, notwithstanding anything contained to the contrary in the contract, terminate at any time the contract, without being liable in any manner whatsoever to the contractor by 14 </w:t>
      </w:r>
      <w:r w:rsidR="008B46E5" w:rsidRPr="00F86142">
        <w:rPr>
          <w:rFonts w:ascii="Arial" w:hAnsi="Arial" w:cs="Arial"/>
          <w:bCs/>
          <w:sz w:val="22"/>
          <w:szCs w:val="22"/>
        </w:rPr>
        <w:t>days’ notice</w:t>
      </w:r>
      <w:r w:rsidRPr="00F86142">
        <w:rPr>
          <w:rFonts w:ascii="Arial" w:hAnsi="Arial" w:cs="Arial"/>
          <w:bCs/>
          <w:sz w:val="22"/>
          <w:szCs w:val="22"/>
        </w:rPr>
        <w:t xml:space="preserve"> in writing to the contractor and proceed to complete or get completed the works which have remained incomplete/not done at the time of such termination, at the risk and cost of the Contractor.</w:t>
      </w:r>
    </w:p>
    <w:p w:rsidR="00101DF2" w:rsidRPr="00F86142" w:rsidRDefault="00101DF2" w:rsidP="00101DF2">
      <w:pPr>
        <w:keepNext/>
        <w:spacing w:line="276" w:lineRule="auto"/>
        <w:jc w:val="center"/>
        <w:outlineLvl w:val="0"/>
        <w:rPr>
          <w:rFonts w:ascii="Arial" w:hAnsi="Arial" w:cs="Arial"/>
          <w:b/>
          <w:sz w:val="22"/>
          <w:szCs w:val="22"/>
        </w:rPr>
      </w:pPr>
    </w:p>
    <w:p w:rsidR="00101DF2" w:rsidRPr="00F86142" w:rsidRDefault="00101DF2" w:rsidP="00101DF2">
      <w:pPr>
        <w:keepNext/>
        <w:spacing w:line="360" w:lineRule="auto"/>
        <w:outlineLvl w:val="0"/>
        <w:rPr>
          <w:rFonts w:ascii="Arial" w:hAnsi="Arial" w:cs="Arial"/>
          <w:bCs/>
          <w:spacing w:val="-2"/>
          <w:sz w:val="22"/>
          <w:szCs w:val="22"/>
        </w:rPr>
      </w:pPr>
      <w:r w:rsidRPr="00F86142">
        <w:rPr>
          <w:rFonts w:ascii="Arial" w:hAnsi="Arial" w:cs="Arial"/>
          <w:b/>
          <w:sz w:val="22"/>
          <w:szCs w:val="22"/>
        </w:rPr>
        <w:tab/>
        <w:t>Issue of Extra Construction Drawings</w:t>
      </w:r>
      <w:bookmarkEnd w:id="28"/>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574144">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r w:rsidRPr="00F86142">
        <w:rPr>
          <w:rFonts w:ascii="Arial" w:hAnsi="Arial" w:cs="Arial"/>
          <w:spacing w:val="-2"/>
          <w:sz w:val="22"/>
          <w:szCs w:val="22"/>
        </w:rPr>
        <w:tab/>
        <w:t xml:space="preserve">Extra prints of drawing for construction </w:t>
      </w:r>
      <w:r w:rsidR="00574144" w:rsidRPr="00F86142">
        <w:rPr>
          <w:rFonts w:ascii="Arial" w:hAnsi="Arial" w:cs="Arial"/>
          <w:spacing w:val="-2"/>
          <w:sz w:val="22"/>
          <w:szCs w:val="22"/>
        </w:rPr>
        <w:t>shall</w:t>
      </w:r>
      <w:r w:rsidRPr="00F86142">
        <w:rPr>
          <w:rFonts w:ascii="Arial" w:hAnsi="Arial" w:cs="Arial"/>
          <w:spacing w:val="-2"/>
          <w:sz w:val="22"/>
          <w:szCs w:val="22"/>
        </w:rPr>
        <w:t xml:space="preserve"> be issued </w:t>
      </w:r>
      <w:r w:rsidR="00574144" w:rsidRPr="00F86142">
        <w:rPr>
          <w:rFonts w:ascii="Arial" w:hAnsi="Arial" w:cs="Arial"/>
          <w:spacing w:val="-2"/>
          <w:sz w:val="22"/>
          <w:szCs w:val="22"/>
        </w:rPr>
        <w:t>for client’s record. This shall be in addition to the as-built drawings.</w:t>
      </w:r>
    </w:p>
    <w:p w:rsidR="00101DF2" w:rsidRPr="00F86142" w:rsidRDefault="00101DF2" w:rsidP="00101DF2">
      <w:pPr>
        <w:tabs>
          <w:tab w:val="left" w:pos="-720"/>
          <w:tab w:val="left" w:pos="0"/>
          <w:tab w:val="left" w:pos="720"/>
        </w:tabs>
        <w:suppressAutoHyphens/>
        <w:spacing w:line="360" w:lineRule="auto"/>
        <w:jc w:val="both"/>
        <w:rPr>
          <w:rFonts w:ascii="Arial" w:hAnsi="Arial" w:cs="Arial"/>
          <w:spacing w:val="-2"/>
          <w:sz w:val="22"/>
          <w:szCs w:val="22"/>
        </w:rPr>
      </w:pPr>
      <w:r w:rsidRPr="00F86142">
        <w:rPr>
          <w:rFonts w:ascii="Arial" w:hAnsi="Arial" w:cs="Arial"/>
          <w:spacing w:val="-2"/>
          <w:sz w:val="22"/>
          <w:szCs w:val="22"/>
        </w:rPr>
        <w:tab/>
      </w:r>
    </w:p>
    <w:p w:rsidR="00101DF2" w:rsidRPr="00F86142" w:rsidRDefault="00101DF2" w:rsidP="00101DF2">
      <w:pPr>
        <w:tabs>
          <w:tab w:val="left" w:pos="-720"/>
          <w:tab w:val="left" w:pos="0"/>
          <w:tab w:val="left" w:pos="720"/>
        </w:tabs>
        <w:suppressAutoHyphens/>
        <w:spacing w:line="276" w:lineRule="auto"/>
        <w:jc w:val="both"/>
        <w:rPr>
          <w:rFonts w:ascii="Arial" w:hAnsi="Arial" w:cs="Arial"/>
          <w:spacing w:val="-2"/>
          <w:sz w:val="22"/>
          <w:szCs w:val="22"/>
        </w:rPr>
      </w:pPr>
    </w:p>
    <w:p w:rsidR="00101DF2" w:rsidRPr="00F86142" w:rsidRDefault="00101DF2" w:rsidP="00101DF2">
      <w:pPr>
        <w:tabs>
          <w:tab w:val="left" w:pos="720"/>
          <w:tab w:val="left" w:pos="1440"/>
          <w:tab w:val="center" w:pos="4513"/>
        </w:tabs>
        <w:suppressAutoHyphens/>
        <w:spacing w:line="360" w:lineRule="auto"/>
        <w:rPr>
          <w:rFonts w:ascii="Arial" w:hAnsi="Arial" w:cs="Arial"/>
          <w:spacing w:val="-3"/>
          <w:sz w:val="22"/>
          <w:szCs w:val="22"/>
        </w:rPr>
      </w:pPr>
      <w:r w:rsidRPr="00F86142">
        <w:rPr>
          <w:rFonts w:ascii="Arial" w:hAnsi="Arial" w:cs="Arial"/>
          <w:spacing w:val="-3"/>
          <w:sz w:val="22"/>
          <w:szCs w:val="22"/>
        </w:rPr>
        <w:t xml:space="preserve">  31.0</w:t>
      </w:r>
      <w:r w:rsidRPr="00F86142">
        <w:rPr>
          <w:rFonts w:ascii="Arial" w:hAnsi="Arial" w:cs="Arial"/>
          <w:spacing w:val="-3"/>
          <w:sz w:val="22"/>
          <w:szCs w:val="22"/>
        </w:rPr>
        <w:tab/>
      </w:r>
      <w:r w:rsidRPr="00F86142">
        <w:rPr>
          <w:rFonts w:ascii="Arial" w:hAnsi="Arial" w:cs="Arial"/>
          <w:spacing w:val="-3"/>
          <w:sz w:val="22"/>
          <w:szCs w:val="22"/>
        </w:rPr>
        <w:tab/>
      </w:r>
      <w:r w:rsidRPr="00F86142">
        <w:rPr>
          <w:rFonts w:ascii="Arial" w:hAnsi="Arial" w:cs="Arial"/>
          <w:b/>
          <w:bCs/>
          <w:spacing w:val="-3"/>
          <w:sz w:val="22"/>
          <w:szCs w:val="22"/>
        </w:rPr>
        <w:t>GENERAL</w:t>
      </w:r>
      <w:r w:rsidR="00F071E2" w:rsidRPr="00F86142">
        <w:rPr>
          <w:rFonts w:ascii="Arial" w:hAnsi="Arial" w:cs="Arial"/>
          <w:spacing w:val="-3"/>
          <w:sz w:val="22"/>
          <w:szCs w:val="22"/>
        </w:rPr>
        <w:fldChar w:fldCharType="begin"/>
      </w:r>
      <w:r w:rsidRPr="00F86142">
        <w:rPr>
          <w:rFonts w:ascii="Arial" w:hAnsi="Arial" w:cs="Arial"/>
          <w:spacing w:val="-3"/>
          <w:sz w:val="22"/>
          <w:szCs w:val="22"/>
        </w:rPr>
        <w:instrText xml:space="preserve">PRIVATE </w:instrText>
      </w:r>
      <w:r w:rsidR="00F071E2" w:rsidRPr="00F86142">
        <w:rPr>
          <w:rFonts w:ascii="Arial" w:hAnsi="Arial" w:cs="Arial"/>
          <w:spacing w:val="-3"/>
          <w:sz w:val="22"/>
          <w:szCs w:val="22"/>
        </w:rPr>
        <w:fldChar w:fldCharType="end"/>
      </w:r>
    </w:p>
    <w:p w:rsidR="00101DF2" w:rsidRPr="00F86142" w:rsidRDefault="00101DF2" w:rsidP="00101DF2">
      <w:pPr>
        <w:tabs>
          <w:tab w:val="left" w:pos="-720"/>
        </w:tabs>
        <w:suppressAutoHyphens/>
        <w:spacing w:line="276" w:lineRule="auto"/>
        <w:jc w:val="both"/>
        <w:rPr>
          <w:rFonts w:ascii="Arial" w:hAnsi="Arial" w:cs="Arial"/>
          <w:spacing w:val="-2"/>
          <w:sz w:val="22"/>
          <w:szCs w:val="22"/>
        </w:rPr>
      </w:pPr>
    </w:p>
    <w:p w:rsidR="00101DF2" w:rsidRPr="00F86142" w:rsidRDefault="00101DF2" w:rsidP="00101DF2">
      <w:pPr>
        <w:spacing w:line="360" w:lineRule="auto"/>
        <w:ind w:right="63"/>
        <w:jc w:val="both"/>
        <w:rPr>
          <w:rFonts w:ascii="Arial" w:hAnsi="Arial" w:cs="Arial"/>
          <w:spacing w:val="-2"/>
          <w:sz w:val="22"/>
          <w:szCs w:val="22"/>
        </w:rPr>
      </w:pPr>
      <w:r w:rsidRPr="00F86142">
        <w:rPr>
          <w:rFonts w:ascii="Arial" w:hAnsi="Arial" w:cs="Arial"/>
          <w:spacing w:val="-2"/>
          <w:sz w:val="22"/>
          <w:szCs w:val="22"/>
        </w:rPr>
        <w:t xml:space="preserve"> 31.1</w:t>
      </w:r>
      <w:r w:rsidRPr="00F86142">
        <w:rPr>
          <w:rFonts w:ascii="Arial" w:hAnsi="Arial" w:cs="Arial"/>
          <w:spacing w:val="-2"/>
          <w:sz w:val="22"/>
          <w:szCs w:val="22"/>
        </w:rPr>
        <w:tab/>
      </w:r>
      <w:r w:rsidRPr="00F86142">
        <w:rPr>
          <w:rFonts w:ascii="Arial" w:hAnsi="Arial" w:cs="Arial"/>
          <w:spacing w:val="-2"/>
          <w:sz w:val="22"/>
          <w:szCs w:val="22"/>
        </w:rPr>
        <w:tab/>
        <w:t xml:space="preserve">Unless provided otherwise the work shall be carried out as per printed CPWD Specifications for  Works  2009  (for Civil) Volume I &amp; II, CPWD Specifications for Heating Ventilation &amp; Air Conditioning (2004), CPWD  Specifications   for  Electrical  Works Part  l (Internal - 2005),  Part  II (External  – 1994), Part III (Lifts &amp; Escalators - 2003) Part IV (Sub Station - 2007), Part V (Wet Risers &amp; Sprinkler System - 2006) &amp; Part VII (DG Sets - 2006)  with </w:t>
      </w:r>
      <w:proofErr w:type="spellStart"/>
      <w:r w:rsidRPr="00F86142">
        <w:rPr>
          <w:rFonts w:ascii="Arial" w:hAnsi="Arial" w:cs="Arial"/>
          <w:spacing w:val="-2"/>
          <w:sz w:val="22"/>
          <w:szCs w:val="22"/>
        </w:rPr>
        <w:t>upto</w:t>
      </w:r>
      <w:proofErr w:type="spellEnd"/>
      <w:r w:rsidRPr="00F86142">
        <w:rPr>
          <w:rFonts w:ascii="Arial" w:hAnsi="Arial" w:cs="Arial"/>
          <w:spacing w:val="-2"/>
          <w:sz w:val="22"/>
          <w:szCs w:val="22"/>
        </w:rPr>
        <w:t>-date correction slips.</w:t>
      </w:r>
    </w:p>
    <w:p w:rsidR="00101DF2" w:rsidRPr="00F86142" w:rsidRDefault="00101DF2" w:rsidP="00101DF2">
      <w:pPr>
        <w:spacing w:line="360" w:lineRule="auto"/>
        <w:ind w:right="63"/>
        <w:jc w:val="both"/>
        <w:rPr>
          <w:rFonts w:ascii="Arial" w:hAnsi="Arial" w:cs="Arial"/>
          <w:spacing w:val="-2"/>
          <w:sz w:val="22"/>
          <w:szCs w:val="22"/>
        </w:rPr>
      </w:pPr>
    </w:p>
    <w:p w:rsidR="00101DF2" w:rsidRPr="00F86142" w:rsidRDefault="00101DF2" w:rsidP="00101DF2">
      <w:pPr>
        <w:spacing w:line="360" w:lineRule="auto"/>
        <w:ind w:right="63"/>
        <w:jc w:val="both"/>
        <w:rPr>
          <w:rFonts w:ascii="Arial" w:hAnsi="Arial" w:cs="Arial"/>
          <w:b/>
          <w:bCs/>
          <w:spacing w:val="-2"/>
          <w:sz w:val="22"/>
          <w:szCs w:val="22"/>
        </w:rPr>
      </w:pPr>
      <w:r w:rsidRPr="00F86142">
        <w:rPr>
          <w:rFonts w:ascii="Arial" w:hAnsi="Arial" w:cs="Arial"/>
          <w:spacing w:val="-2"/>
          <w:sz w:val="22"/>
          <w:szCs w:val="22"/>
        </w:rPr>
        <w:t xml:space="preserve">32.0             </w:t>
      </w:r>
      <w:r w:rsidRPr="00F86142">
        <w:rPr>
          <w:rFonts w:ascii="Arial" w:hAnsi="Arial" w:cs="Arial"/>
          <w:b/>
          <w:bCs/>
          <w:spacing w:val="-2"/>
          <w:sz w:val="22"/>
          <w:szCs w:val="22"/>
        </w:rPr>
        <w:t>SPECIALIST AGENCIES</w:t>
      </w:r>
    </w:p>
    <w:p w:rsidR="00961FDD" w:rsidRPr="00F86142" w:rsidRDefault="00961FDD" w:rsidP="00961FDD">
      <w:pPr>
        <w:rPr>
          <w:rFonts w:ascii="Arial" w:hAnsi="Arial" w:cs="Arial"/>
          <w:sz w:val="22"/>
          <w:szCs w:val="22"/>
        </w:rPr>
      </w:pPr>
    </w:p>
    <w:p w:rsidR="00961FDD" w:rsidRPr="00F86142" w:rsidRDefault="00101DF2" w:rsidP="00101DF2">
      <w:pPr>
        <w:widowControl w:val="0"/>
        <w:adjustRightInd w:val="0"/>
        <w:snapToGrid w:val="0"/>
        <w:spacing w:line="360" w:lineRule="auto"/>
        <w:jc w:val="both"/>
        <w:rPr>
          <w:rFonts w:ascii="Arial" w:hAnsi="Arial" w:cs="Arial"/>
          <w:sz w:val="22"/>
          <w:szCs w:val="22"/>
        </w:rPr>
      </w:pPr>
      <w:r w:rsidRPr="00F86142">
        <w:rPr>
          <w:rFonts w:ascii="Arial" w:hAnsi="Arial" w:cs="Arial"/>
          <w:sz w:val="22"/>
          <w:szCs w:val="22"/>
        </w:rPr>
        <w:t>32.1</w:t>
      </w:r>
      <w:r w:rsidR="00961FDD" w:rsidRPr="00F86142">
        <w:rPr>
          <w:rFonts w:ascii="Arial" w:hAnsi="Arial" w:cs="Arial"/>
          <w:sz w:val="22"/>
          <w:szCs w:val="22"/>
        </w:rPr>
        <w:tab/>
        <w:t xml:space="preserve">Agencies to be engaged by the main contractor shall have to </w:t>
      </w:r>
      <w:proofErr w:type="spellStart"/>
      <w:r w:rsidR="00961FDD" w:rsidRPr="00F86142">
        <w:rPr>
          <w:rFonts w:ascii="Arial" w:hAnsi="Arial" w:cs="Arial"/>
          <w:sz w:val="22"/>
          <w:szCs w:val="22"/>
        </w:rPr>
        <w:t>fulfil</w:t>
      </w:r>
      <w:proofErr w:type="spellEnd"/>
      <w:r w:rsidR="00961FDD" w:rsidRPr="00F86142">
        <w:rPr>
          <w:rFonts w:ascii="Arial" w:hAnsi="Arial" w:cs="Arial"/>
          <w:sz w:val="22"/>
          <w:szCs w:val="22"/>
        </w:rPr>
        <w:t xml:space="preserve"> the eligibility criteria laid down below and they shall be engaged only with the prior approval of the Engineer-in-Charge.</w:t>
      </w:r>
    </w:p>
    <w:p w:rsidR="00961FDD" w:rsidRPr="00F86142" w:rsidRDefault="00961FDD" w:rsidP="00101DF2">
      <w:pPr>
        <w:widowControl w:val="0"/>
        <w:adjustRightInd w:val="0"/>
        <w:snapToGrid w:val="0"/>
        <w:spacing w:line="360" w:lineRule="auto"/>
        <w:jc w:val="both"/>
        <w:rPr>
          <w:rFonts w:ascii="Arial" w:hAnsi="Arial" w:cs="Arial"/>
          <w:sz w:val="22"/>
          <w:szCs w:val="22"/>
        </w:rPr>
      </w:pPr>
    </w:p>
    <w:p w:rsidR="00961FDD" w:rsidRPr="00F86142" w:rsidRDefault="00101DF2" w:rsidP="00101DF2">
      <w:pPr>
        <w:widowControl w:val="0"/>
        <w:adjustRightInd w:val="0"/>
        <w:snapToGrid w:val="0"/>
        <w:spacing w:line="360" w:lineRule="auto"/>
        <w:jc w:val="both"/>
        <w:rPr>
          <w:rFonts w:ascii="Arial" w:hAnsi="Arial" w:cs="Arial"/>
          <w:sz w:val="22"/>
          <w:szCs w:val="22"/>
        </w:rPr>
      </w:pPr>
      <w:r w:rsidRPr="00F86142">
        <w:rPr>
          <w:rFonts w:ascii="Arial" w:hAnsi="Arial" w:cs="Arial"/>
          <w:sz w:val="22"/>
          <w:szCs w:val="22"/>
        </w:rPr>
        <w:t>32.</w:t>
      </w:r>
      <w:r w:rsidR="00961FDD" w:rsidRPr="00F86142">
        <w:rPr>
          <w:rFonts w:ascii="Arial" w:hAnsi="Arial" w:cs="Arial"/>
          <w:sz w:val="22"/>
          <w:szCs w:val="22"/>
        </w:rPr>
        <w:t xml:space="preserve">2. </w:t>
      </w:r>
      <w:r w:rsidR="00961FDD" w:rsidRPr="00F86142">
        <w:rPr>
          <w:rFonts w:ascii="Arial" w:hAnsi="Arial" w:cs="Arial"/>
          <w:sz w:val="22"/>
          <w:szCs w:val="22"/>
        </w:rPr>
        <w:tab/>
        <w:t>If the main contractor fails to associate with or engage specialist agencies for execution of works listed from serial number 3 onwards in clause 2 of NIT within prescribed time or furnishes incomplete</w:t>
      </w:r>
      <w:r w:rsidR="00961FDD" w:rsidRPr="00F86142">
        <w:rPr>
          <w:rFonts w:ascii="Arial" w:hAnsi="Arial" w:cs="Arial"/>
          <w:sz w:val="22"/>
          <w:szCs w:val="22"/>
        </w:rPr>
        <w:tab/>
        <w:t xml:space="preserve">details or furnished details of ineligible agencies even after the tenderer is given due opportunity, the entire scope of such component of works shall be withdrawn from the tender and the same shall be got executed by the Engineer-in-Charge at the risk and cost of the main contractor.  </w:t>
      </w:r>
    </w:p>
    <w:p w:rsidR="00961FDD" w:rsidRPr="00F86142" w:rsidRDefault="00961FDD" w:rsidP="00101DF2">
      <w:pPr>
        <w:widowControl w:val="0"/>
        <w:adjustRightInd w:val="0"/>
        <w:snapToGrid w:val="0"/>
        <w:spacing w:line="360" w:lineRule="auto"/>
        <w:jc w:val="both"/>
        <w:rPr>
          <w:rFonts w:ascii="Arial" w:hAnsi="Arial" w:cs="Arial"/>
          <w:sz w:val="22"/>
          <w:szCs w:val="22"/>
        </w:rPr>
      </w:pPr>
    </w:p>
    <w:p w:rsidR="00961FDD" w:rsidRPr="00F86142" w:rsidRDefault="00101DF2" w:rsidP="00101DF2">
      <w:pPr>
        <w:widowControl w:val="0"/>
        <w:adjustRightInd w:val="0"/>
        <w:snapToGrid w:val="0"/>
        <w:spacing w:line="360" w:lineRule="auto"/>
        <w:jc w:val="both"/>
        <w:rPr>
          <w:rFonts w:ascii="Arial" w:hAnsi="Arial" w:cs="Arial"/>
          <w:sz w:val="22"/>
          <w:szCs w:val="22"/>
        </w:rPr>
      </w:pPr>
      <w:r w:rsidRPr="00F86142">
        <w:rPr>
          <w:rFonts w:ascii="Arial" w:hAnsi="Arial" w:cs="Arial"/>
          <w:sz w:val="22"/>
          <w:szCs w:val="22"/>
        </w:rPr>
        <w:t>32.</w:t>
      </w:r>
      <w:r w:rsidR="00961FDD" w:rsidRPr="00F86142">
        <w:rPr>
          <w:rFonts w:ascii="Arial" w:hAnsi="Arial" w:cs="Arial"/>
          <w:sz w:val="22"/>
          <w:szCs w:val="22"/>
        </w:rPr>
        <w:t xml:space="preserve">3. </w:t>
      </w:r>
      <w:r w:rsidR="00961FDD" w:rsidRPr="00F86142">
        <w:rPr>
          <w:rFonts w:ascii="Arial" w:hAnsi="Arial" w:cs="Arial"/>
          <w:sz w:val="22"/>
          <w:szCs w:val="22"/>
        </w:rPr>
        <w:tab/>
        <w:t xml:space="preserve">In case the main contractor intends to change any of the agencies so engaged during the operation of the contract, he shall obtain prior </w:t>
      </w:r>
      <w:r w:rsidR="00961FDD" w:rsidRPr="00F86142">
        <w:rPr>
          <w:rFonts w:ascii="Arial" w:hAnsi="Arial" w:cs="Arial"/>
          <w:sz w:val="22"/>
          <w:szCs w:val="22"/>
        </w:rPr>
        <w:tab/>
        <w:t xml:space="preserve">approval of Engineer-in-Charge.  The new </w:t>
      </w:r>
      <w:r w:rsidR="00961FDD" w:rsidRPr="00F86142">
        <w:rPr>
          <w:rFonts w:ascii="Arial" w:hAnsi="Arial" w:cs="Arial"/>
          <w:sz w:val="22"/>
          <w:szCs w:val="22"/>
        </w:rPr>
        <w:tab/>
        <w:t xml:space="preserve">agency/agencies shall also have to satisfy the laid down eligibility criteria.  In </w:t>
      </w:r>
      <w:r w:rsidR="00961FDD" w:rsidRPr="00F86142">
        <w:rPr>
          <w:rFonts w:ascii="Arial" w:hAnsi="Arial" w:cs="Arial"/>
          <w:sz w:val="22"/>
          <w:szCs w:val="22"/>
        </w:rPr>
        <w:tab/>
        <w:t>case engineer-in-charge is not satisfied with the performance of any agency, he can direct the contractor to change the agency executing such items of work and this shall be binding on the contractor.</w:t>
      </w:r>
    </w:p>
    <w:p w:rsidR="00961FDD" w:rsidRPr="00F86142" w:rsidRDefault="00961FDD" w:rsidP="00101DF2">
      <w:pPr>
        <w:widowControl w:val="0"/>
        <w:adjustRightInd w:val="0"/>
        <w:snapToGrid w:val="0"/>
        <w:spacing w:line="360" w:lineRule="auto"/>
        <w:jc w:val="both"/>
        <w:rPr>
          <w:rFonts w:ascii="Arial" w:hAnsi="Arial" w:cs="Arial"/>
          <w:sz w:val="22"/>
          <w:szCs w:val="22"/>
        </w:rPr>
      </w:pPr>
    </w:p>
    <w:p w:rsidR="00961FDD" w:rsidRPr="00F86142" w:rsidRDefault="00101DF2" w:rsidP="00101DF2">
      <w:pPr>
        <w:widowControl w:val="0"/>
        <w:adjustRightInd w:val="0"/>
        <w:snapToGrid w:val="0"/>
        <w:spacing w:line="360" w:lineRule="auto"/>
        <w:jc w:val="both"/>
        <w:rPr>
          <w:rFonts w:ascii="Arial" w:hAnsi="Arial" w:cs="Arial"/>
          <w:sz w:val="22"/>
          <w:szCs w:val="22"/>
        </w:rPr>
      </w:pPr>
      <w:r w:rsidRPr="00F86142">
        <w:rPr>
          <w:rFonts w:ascii="Arial" w:hAnsi="Arial" w:cs="Arial"/>
          <w:sz w:val="22"/>
          <w:szCs w:val="22"/>
        </w:rPr>
        <w:t>32.</w:t>
      </w:r>
      <w:r w:rsidR="00961FDD" w:rsidRPr="00F86142">
        <w:rPr>
          <w:rFonts w:ascii="Arial" w:hAnsi="Arial" w:cs="Arial"/>
          <w:sz w:val="22"/>
          <w:szCs w:val="22"/>
        </w:rPr>
        <w:t>4.</w:t>
      </w:r>
      <w:r w:rsidR="00961FDD" w:rsidRPr="00F86142">
        <w:rPr>
          <w:rFonts w:ascii="Arial" w:hAnsi="Arial" w:cs="Arial"/>
          <w:sz w:val="22"/>
          <w:szCs w:val="22"/>
        </w:rPr>
        <w:tab/>
        <w:t xml:space="preserve"> Same milestones shall be applicable for all components of work. The agencies so engaged will ensure that their components of the work are executed in time without giving any chance for slippage of m milestones of </w:t>
      </w:r>
      <w:r w:rsidR="00961FDD" w:rsidRPr="00F86142">
        <w:rPr>
          <w:rFonts w:ascii="Arial" w:hAnsi="Arial" w:cs="Arial"/>
          <w:sz w:val="22"/>
          <w:szCs w:val="22"/>
        </w:rPr>
        <w:tab/>
        <w:t xml:space="preserve">the project. The amount to be withheld under Clause 5 of the contract will be </w:t>
      </w:r>
      <w:r w:rsidR="00961FDD" w:rsidRPr="00F86142">
        <w:rPr>
          <w:rFonts w:ascii="Arial" w:hAnsi="Arial" w:cs="Arial"/>
          <w:sz w:val="22"/>
          <w:szCs w:val="22"/>
        </w:rPr>
        <w:tab/>
        <w:t xml:space="preserve">decided by the Engineer-in-Charge.  In the </w:t>
      </w:r>
      <w:r w:rsidR="00961FDD" w:rsidRPr="00F86142">
        <w:rPr>
          <w:rFonts w:ascii="Arial" w:hAnsi="Arial" w:cs="Arial"/>
          <w:sz w:val="22"/>
          <w:szCs w:val="22"/>
        </w:rPr>
        <w:tab/>
        <w:t>event of not achieving the necessary milestones as assessed from milestone bar chart, specified percentage of the tendered value of work will be withheld for failure of each milestone.</w:t>
      </w:r>
    </w:p>
    <w:p w:rsidR="00961FDD" w:rsidRPr="00F86142" w:rsidRDefault="00961FDD" w:rsidP="00101DF2">
      <w:pPr>
        <w:spacing w:line="360" w:lineRule="auto"/>
        <w:rPr>
          <w:rFonts w:ascii="Arial" w:hAnsi="Arial" w:cs="Arial"/>
          <w:sz w:val="22"/>
          <w:szCs w:val="22"/>
        </w:rPr>
      </w:pPr>
    </w:p>
    <w:p w:rsidR="00961FDD" w:rsidRPr="00F86142" w:rsidRDefault="00101DF2" w:rsidP="00101DF2">
      <w:pPr>
        <w:spacing w:line="360" w:lineRule="auto"/>
        <w:jc w:val="both"/>
        <w:rPr>
          <w:rFonts w:ascii="Arial" w:hAnsi="Arial" w:cs="Arial"/>
          <w:sz w:val="22"/>
          <w:szCs w:val="22"/>
        </w:rPr>
      </w:pPr>
      <w:r w:rsidRPr="00F86142">
        <w:rPr>
          <w:rFonts w:ascii="Arial" w:hAnsi="Arial" w:cs="Arial"/>
          <w:sz w:val="22"/>
          <w:szCs w:val="22"/>
        </w:rPr>
        <w:t>32.</w:t>
      </w:r>
      <w:r w:rsidR="00961FDD" w:rsidRPr="00F86142">
        <w:rPr>
          <w:rFonts w:ascii="Arial" w:hAnsi="Arial" w:cs="Arial"/>
          <w:sz w:val="22"/>
          <w:szCs w:val="22"/>
        </w:rPr>
        <w:t>5. Specialist Agencies for works listed from serial number 3 onwards in the NIT, shall meet the eligibility criteria laid down herein and shall be employed with the prior approval of the Engineer-in-Charge.</w:t>
      </w:r>
    </w:p>
    <w:p w:rsidR="00961FDD" w:rsidRPr="00F86142" w:rsidRDefault="00961FDD" w:rsidP="00101DF2">
      <w:pPr>
        <w:spacing w:line="360" w:lineRule="auto"/>
        <w:jc w:val="both"/>
        <w:rPr>
          <w:rFonts w:ascii="Arial" w:hAnsi="Arial" w:cs="Arial"/>
          <w:sz w:val="22"/>
          <w:szCs w:val="22"/>
        </w:rPr>
      </w:pPr>
    </w:p>
    <w:p w:rsidR="00574144" w:rsidRPr="00F86142" w:rsidRDefault="00574144" w:rsidP="00101DF2">
      <w:pPr>
        <w:pStyle w:val="ListParagraph"/>
        <w:numPr>
          <w:ilvl w:val="2"/>
          <w:numId w:val="0"/>
        </w:numPr>
        <w:spacing w:line="360" w:lineRule="auto"/>
        <w:jc w:val="both"/>
        <w:rPr>
          <w:rFonts w:ascii="Arial" w:hAnsi="Arial" w:cs="Arial"/>
          <w:sz w:val="22"/>
          <w:szCs w:val="22"/>
        </w:rPr>
      </w:pPr>
      <w:r w:rsidRPr="00F86142">
        <w:rPr>
          <w:rFonts w:ascii="Arial" w:hAnsi="Arial" w:cs="Arial"/>
          <w:sz w:val="22"/>
          <w:szCs w:val="22"/>
        </w:rPr>
        <w:t>Architect</w:t>
      </w:r>
    </w:p>
    <w:p w:rsidR="00574144" w:rsidRPr="00F86142" w:rsidRDefault="00574144" w:rsidP="00574144">
      <w:pPr>
        <w:pStyle w:val="ListParagraph"/>
        <w:spacing w:line="360" w:lineRule="auto"/>
        <w:ind w:left="0"/>
        <w:jc w:val="both"/>
        <w:rPr>
          <w:rFonts w:ascii="Arial" w:hAnsi="Arial" w:cs="Arial"/>
          <w:sz w:val="22"/>
          <w:szCs w:val="22"/>
        </w:rPr>
      </w:pPr>
      <w:r w:rsidRPr="00F86142">
        <w:rPr>
          <w:rFonts w:ascii="Arial" w:hAnsi="Arial" w:cs="Arial"/>
          <w:sz w:val="22"/>
          <w:szCs w:val="22"/>
        </w:rPr>
        <w:t>The Architect or one of the Directors in the case of an Architectural Firm shall be registered with the Council of Architecture and shall provide comprehensive architectural consultancy on the basis of the concept plans appended to this tender document.</w:t>
      </w:r>
    </w:p>
    <w:p w:rsidR="00574144" w:rsidRPr="00F86142" w:rsidRDefault="00574144" w:rsidP="00574144">
      <w:pPr>
        <w:pStyle w:val="ListParagraph"/>
        <w:spacing w:line="360" w:lineRule="auto"/>
        <w:ind w:left="0"/>
        <w:jc w:val="both"/>
        <w:rPr>
          <w:rFonts w:ascii="Arial" w:hAnsi="Arial" w:cs="Arial"/>
          <w:sz w:val="22"/>
          <w:szCs w:val="22"/>
        </w:rPr>
      </w:pPr>
    </w:p>
    <w:p w:rsidR="00961FDD" w:rsidRPr="00F86142" w:rsidRDefault="00961FDD" w:rsidP="00101DF2">
      <w:pPr>
        <w:pStyle w:val="ListParagraph"/>
        <w:numPr>
          <w:ilvl w:val="2"/>
          <w:numId w:val="0"/>
        </w:numPr>
        <w:spacing w:line="360" w:lineRule="auto"/>
        <w:jc w:val="both"/>
        <w:rPr>
          <w:rFonts w:ascii="Arial" w:hAnsi="Arial" w:cs="Arial"/>
          <w:sz w:val="22"/>
          <w:szCs w:val="22"/>
        </w:rPr>
      </w:pPr>
      <w:r w:rsidRPr="00F86142">
        <w:rPr>
          <w:rFonts w:ascii="Arial" w:hAnsi="Arial" w:cs="Arial"/>
          <w:sz w:val="22"/>
          <w:szCs w:val="22"/>
        </w:rPr>
        <w:t>Internal Electrical Installation:</w:t>
      </w:r>
    </w:p>
    <w:p w:rsidR="00961FDD" w:rsidRPr="00F86142" w:rsidRDefault="00961FDD" w:rsidP="00101DF2">
      <w:pPr>
        <w:spacing w:line="360" w:lineRule="auto"/>
        <w:jc w:val="both"/>
        <w:rPr>
          <w:rFonts w:ascii="Arial" w:hAnsi="Arial" w:cs="Arial"/>
          <w:sz w:val="22"/>
          <w:szCs w:val="22"/>
        </w:rPr>
      </w:pPr>
    </w:p>
    <w:p w:rsidR="00961FDD" w:rsidRPr="00F86142" w:rsidRDefault="00961FDD" w:rsidP="00101DF2">
      <w:pPr>
        <w:numPr>
          <w:ilvl w:val="1"/>
          <w:numId w:val="0"/>
        </w:numPr>
        <w:spacing w:line="360" w:lineRule="auto"/>
        <w:jc w:val="both"/>
        <w:rPr>
          <w:rFonts w:ascii="Arial" w:hAnsi="Arial" w:cs="Arial"/>
          <w:sz w:val="22"/>
          <w:szCs w:val="22"/>
        </w:rPr>
      </w:pPr>
      <w:r w:rsidRPr="00F86142">
        <w:rPr>
          <w:rFonts w:ascii="Arial" w:hAnsi="Arial" w:cs="Arial"/>
          <w:sz w:val="22"/>
          <w:szCs w:val="22"/>
        </w:rPr>
        <w:t xml:space="preserve">The Specialist Agency should have satisfactorily completed under their own name at least two internal electrical installations for similar buildings each costing not less than 1.50 </w:t>
      </w:r>
      <w:proofErr w:type="spellStart"/>
      <w:r w:rsidRPr="00F86142">
        <w:rPr>
          <w:rFonts w:ascii="Arial" w:hAnsi="Arial" w:cs="Arial"/>
          <w:sz w:val="22"/>
          <w:szCs w:val="22"/>
        </w:rPr>
        <w:t>crores</w:t>
      </w:r>
      <w:proofErr w:type="spellEnd"/>
      <w:r w:rsidRPr="00F86142">
        <w:rPr>
          <w:rFonts w:ascii="Arial" w:hAnsi="Arial" w:cs="Arial"/>
          <w:sz w:val="22"/>
          <w:szCs w:val="22"/>
        </w:rPr>
        <w:t xml:space="preserve"> (at least one of them in Central Government/Central Government Autonomous Bodies/Central Government PSUs) during last five years ending last day of the month of May 2011. Certificate of satisfactory completion/commissioning and working of the plant with date of completion, value as per final bill paid duly certified by authorized official not below the rank of Executive Engineer/ Project Manager to be enclosed. They should have a valid electrical license of applicable class issued from the State Govt. of </w:t>
      </w:r>
      <w:proofErr w:type="spellStart"/>
      <w:r w:rsidR="0041626E" w:rsidRPr="00F86142">
        <w:rPr>
          <w:rFonts w:ascii="Arial" w:hAnsi="Arial" w:cs="Arial"/>
          <w:sz w:val="22"/>
          <w:szCs w:val="22"/>
        </w:rPr>
        <w:t>Puducherry</w:t>
      </w:r>
      <w:proofErr w:type="spellEnd"/>
      <w:r w:rsidRPr="00F86142">
        <w:rPr>
          <w:rFonts w:ascii="Arial" w:hAnsi="Arial" w:cs="Arial"/>
          <w:sz w:val="22"/>
          <w:szCs w:val="22"/>
        </w:rPr>
        <w:t>.</w:t>
      </w:r>
    </w:p>
    <w:p w:rsidR="00574144" w:rsidRPr="00F86142" w:rsidRDefault="00574144" w:rsidP="00574144">
      <w:pPr>
        <w:spacing w:line="360" w:lineRule="auto"/>
        <w:jc w:val="both"/>
        <w:rPr>
          <w:rFonts w:ascii="Arial" w:hAnsi="Arial" w:cs="Arial"/>
          <w:sz w:val="22"/>
          <w:szCs w:val="22"/>
        </w:rPr>
      </w:pPr>
    </w:p>
    <w:p w:rsidR="00641EBD" w:rsidRPr="00F86142" w:rsidRDefault="00641EBD" w:rsidP="00574144">
      <w:pPr>
        <w:spacing w:line="360" w:lineRule="auto"/>
        <w:jc w:val="both"/>
        <w:rPr>
          <w:rFonts w:ascii="Arial" w:hAnsi="Arial" w:cs="Arial"/>
          <w:sz w:val="22"/>
          <w:szCs w:val="22"/>
        </w:rPr>
      </w:pPr>
    </w:p>
    <w:p w:rsidR="00641EBD" w:rsidRPr="00F86142" w:rsidRDefault="00641EBD" w:rsidP="00574144">
      <w:pPr>
        <w:spacing w:line="360" w:lineRule="auto"/>
        <w:jc w:val="both"/>
        <w:rPr>
          <w:rFonts w:ascii="Arial" w:hAnsi="Arial" w:cs="Arial"/>
          <w:sz w:val="22"/>
          <w:szCs w:val="22"/>
        </w:rPr>
      </w:pPr>
    </w:p>
    <w:p w:rsidR="00AC18D6" w:rsidRPr="00F86142" w:rsidRDefault="00AC18D6" w:rsidP="00AC18D6">
      <w:pPr>
        <w:spacing w:before="120" w:after="120" w:line="360" w:lineRule="auto"/>
        <w:jc w:val="center"/>
        <w:rPr>
          <w:rFonts w:ascii="Arial" w:eastAsia="Calibri" w:hAnsi="Arial" w:cs="Arial"/>
          <w:b/>
          <w:bCs/>
          <w:sz w:val="22"/>
          <w:szCs w:val="22"/>
        </w:rPr>
      </w:pPr>
      <w:r w:rsidRPr="00F86142">
        <w:rPr>
          <w:rFonts w:ascii="Arial" w:eastAsia="Calibri" w:hAnsi="Arial" w:cs="Arial"/>
          <w:b/>
          <w:bCs/>
          <w:sz w:val="22"/>
          <w:szCs w:val="22"/>
        </w:rPr>
        <w:lastRenderedPageBreak/>
        <w:t>SECTION II</w:t>
      </w:r>
    </w:p>
    <w:p w:rsidR="00AC18D6" w:rsidRPr="00F86142" w:rsidRDefault="00AC18D6" w:rsidP="00AC18D6">
      <w:pPr>
        <w:spacing w:before="120" w:after="120" w:line="360" w:lineRule="auto"/>
        <w:jc w:val="center"/>
        <w:rPr>
          <w:rFonts w:ascii="Arial" w:eastAsia="Calibri" w:hAnsi="Arial" w:cs="Arial"/>
          <w:b/>
          <w:bCs/>
          <w:sz w:val="22"/>
          <w:szCs w:val="22"/>
        </w:rPr>
      </w:pPr>
      <w:r w:rsidRPr="00F86142">
        <w:rPr>
          <w:rFonts w:ascii="Arial" w:eastAsia="Calibri" w:hAnsi="Arial" w:cs="Arial"/>
          <w:b/>
          <w:bCs/>
          <w:sz w:val="22"/>
          <w:szCs w:val="22"/>
        </w:rPr>
        <w:t>LIST OF APPROVED MANUFACTURERS / AGENCIES</w:t>
      </w:r>
    </w:p>
    <w:p w:rsidR="00AC18D6" w:rsidRPr="00F86142" w:rsidRDefault="00AC18D6" w:rsidP="00AC18D6">
      <w:pPr>
        <w:spacing w:before="120" w:after="120" w:line="360" w:lineRule="auto"/>
        <w:jc w:val="both"/>
        <w:rPr>
          <w:rFonts w:ascii="Arial" w:eastAsia="Calibri" w:hAnsi="Arial" w:cs="Arial"/>
          <w:b/>
          <w:bCs/>
          <w:sz w:val="22"/>
          <w:szCs w:val="22"/>
        </w:rPr>
      </w:pPr>
    </w:p>
    <w:p w:rsidR="00AC18D6" w:rsidRPr="00F86142" w:rsidRDefault="00AC18D6" w:rsidP="00AC18D6">
      <w:pPr>
        <w:spacing w:before="120" w:after="120" w:line="360" w:lineRule="auto"/>
        <w:jc w:val="both"/>
        <w:rPr>
          <w:rFonts w:ascii="Arial" w:eastAsia="Calibri" w:hAnsi="Arial" w:cs="Arial"/>
          <w:b/>
          <w:bCs/>
          <w:sz w:val="22"/>
          <w:szCs w:val="22"/>
        </w:rPr>
      </w:pPr>
      <w:r w:rsidRPr="00F86142">
        <w:rPr>
          <w:rFonts w:ascii="Arial" w:eastAsia="Calibri" w:hAnsi="Arial" w:cs="Arial"/>
          <w:b/>
          <w:bCs/>
          <w:sz w:val="22"/>
          <w:szCs w:val="22"/>
        </w:rPr>
        <w:t>Services / Materials to be consumed in the work shall be of the following manufacturers / agencies. In case the required materials / services are not available or the materials / services available with the manufacturers / agencies mentioned below do not meet the specifications (decision of the E-in-C in this regard shall be final &amp; binding), the contractor shall obtain materials / services from the manufacturers / agencies approved by the E-in-C in writing.</w:t>
      </w:r>
    </w:p>
    <w:p w:rsidR="00AC18D6" w:rsidRPr="00F86142" w:rsidRDefault="00AC18D6" w:rsidP="00AC18D6">
      <w:pPr>
        <w:spacing w:before="120" w:after="120" w:line="360" w:lineRule="auto"/>
        <w:jc w:val="both"/>
        <w:rPr>
          <w:rFonts w:ascii="Arial" w:eastAsia="Calibri" w:hAnsi="Arial" w:cs="Arial"/>
          <w:b/>
          <w:bCs/>
          <w:sz w:val="22"/>
          <w:szCs w:val="22"/>
        </w:rPr>
      </w:pPr>
    </w:p>
    <w:p w:rsidR="00AC18D6" w:rsidRPr="00F86142" w:rsidRDefault="00AC18D6" w:rsidP="009112B1">
      <w:pPr>
        <w:pStyle w:val="ListParagraph"/>
        <w:numPr>
          <w:ilvl w:val="0"/>
          <w:numId w:val="9"/>
        </w:numPr>
        <w:spacing w:before="120" w:after="120" w:line="360" w:lineRule="auto"/>
        <w:rPr>
          <w:rFonts w:ascii="Arial" w:eastAsia="Calibri" w:hAnsi="Arial" w:cs="Arial"/>
          <w:b/>
          <w:bCs/>
          <w:sz w:val="22"/>
          <w:szCs w:val="22"/>
        </w:rPr>
      </w:pPr>
      <w:r w:rsidRPr="00F86142">
        <w:rPr>
          <w:rFonts w:ascii="Arial" w:eastAsia="Calibri" w:hAnsi="Arial" w:cs="Arial"/>
          <w:b/>
          <w:bCs/>
          <w:sz w:val="22"/>
          <w:szCs w:val="22"/>
        </w:rPr>
        <w:t>LIST OF APPROVED MAKES / AGENCIE</w:t>
      </w:r>
      <w:r w:rsidR="009112B1" w:rsidRPr="00F86142">
        <w:rPr>
          <w:rFonts w:ascii="Arial" w:eastAsia="Calibri" w:hAnsi="Arial" w:cs="Arial"/>
          <w:b/>
          <w:bCs/>
          <w:sz w:val="22"/>
          <w:szCs w:val="22"/>
        </w:rPr>
        <w:t xml:space="preserv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855"/>
        <w:gridCol w:w="4677"/>
      </w:tblGrid>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b/>
                <w:bCs/>
              </w:rPr>
            </w:pPr>
            <w:r w:rsidRPr="00F86142">
              <w:rPr>
                <w:rFonts w:ascii="Arial" w:hAnsi="Arial" w:cs="Arial"/>
                <w:b/>
                <w:bCs/>
              </w:rPr>
              <w:t>S. N</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b/>
                <w:bCs/>
              </w:rPr>
            </w:pPr>
            <w:r w:rsidRPr="00F86142">
              <w:rPr>
                <w:rFonts w:ascii="Arial" w:hAnsi="Arial" w:cs="Arial"/>
                <w:b/>
                <w:bCs/>
              </w:rPr>
              <w:t>Materials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b/>
                <w:bCs/>
              </w:rPr>
            </w:pPr>
            <w:r w:rsidRPr="00F86142">
              <w:rPr>
                <w:rFonts w:ascii="Arial" w:hAnsi="Arial" w:cs="Arial"/>
                <w:b/>
                <w:bCs/>
              </w:rPr>
              <w:t>Manufacturers / Agencies</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pStyle w:val="Header"/>
              <w:tabs>
                <w:tab w:val="clear" w:pos="4680"/>
                <w:tab w:val="clear" w:pos="9360"/>
              </w:tabs>
              <w:rPr>
                <w:rFonts w:ascii="Arial" w:hAnsi="Arial" w:cs="Arial"/>
              </w:rPr>
            </w:pPr>
            <w:r w:rsidRPr="00F86142">
              <w:rPr>
                <w:rFonts w:ascii="Arial" w:hAnsi="Arial" w:cs="Arial"/>
              </w:rPr>
              <w:t>1</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Ready mixed Concrete</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Lafarge/RMC/RAMCO/ACC/Birla</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Ordinary Portland Cement (Minimum 43 Grade)</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UltraTech</w:t>
            </w:r>
            <w:proofErr w:type="spellEnd"/>
            <w:r w:rsidRPr="00F86142">
              <w:rPr>
                <w:rFonts w:ascii="Arial" w:hAnsi="Arial" w:cs="Arial"/>
              </w:rPr>
              <w:t>//RAMCO/India Cements/Birla/ ACC /Madras Cements</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Steel Reinforcement/Structural Steel (Each LOT shall accompany manufacturer’s Test Certificate)</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SAIL, TISCO, RINL, JINDAL or BIS approved manufacturers</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Stainless Steel</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Salem Steel or as approved by E-IN-C </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5</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White Cement</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JK Cement, Birla White</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6</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Bricks, Stones slabs, Lime, </w:t>
            </w:r>
            <w:proofErr w:type="spellStart"/>
            <w:r w:rsidRPr="00F86142">
              <w:rPr>
                <w:rFonts w:ascii="Arial" w:hAnsi="Arial" w:cs="Arial"/>
              </w:rPr>
              <w:t>Neeru</w:t>
            </w:r>
            <w:proofErr w:type="spellEnd"/>
            <w:r w:rsidRPr="00F86142">
              <w:rPr>
                <w:rFonts w:ascii="Arial" w:hAnsi="Arial" w:cs="Arial"/>
              </w:rPr>
              <w:t xml:space="preserve"> Stone aggregate &amp; River sand</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Sample to be got approved by E-in-C before use</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7</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Vitrified Tiles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b/>
                <w:bCs/>
              </w:rPr>
            </w:pPr>
            <w:proofErr w:type="spellStart"/>
            <w:r w:rsidRPr="00F86142">
              <w:rPr>
                <w:rFonts w:ascii="Arial" w:hAnsi="Arial" w:cs="Arial"/>
              </w:rPr>
              <w:t>Nitco</w:t>
            </w:r>
            <w:proofErr w:type="spellEnd"/>
            <w:r w:rsidRPr="00F86142">
              <w:rPr>
                <w:rFonts w:ascii="Arial" w:hAnsi="Arial" w:cs="Arial"/>
              </w:rPr>
              <w:t xml:space="preserve">, Johnson, Naveen, Euro, </w:t>
            </w:r>
            <w:proofErr w:type="spellStart"/>
            <w:r w:rsidRPr="00F86142">
              <w:rPr>
                <w:rFonts w:ascii="Arial" w:hAnsi="Arial" w:cs="Arial"/>
              </w:rPr>
              <w:t>Morbito</w:t>
            </w:r>
            <w:proofErr w:type="spellEnd"/>
            <w:r w:rsidRPr="00F86142">
              <w:rPr>
                <w:rFonts w:ascii="Arial" w:hAnsi="Arial" w:cs="Arial"/>
              </w:rPr>
              <w:t xml:space="preserve">, </w:t>
            </w:r>
            <w:proofErr w:type="spellStart"/>
            <w:r w:rsidRPr="00F86142">
              <w:rPr>
                <w:rFonts w:ascii="Arial" w:hAnsi="Arial" w:cs="Arial"/>
              </w:rPr>
              <w:t>Somany</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8</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Flush doors </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Kutty</w:t>
            </w:r>
            <w:proofErr w:type="spellEnd"/>
            <w:r w:rsidRPr="00F86142">
              <w:rPr>
                <w:rFonts w:ascii="Arial" w:hAnsi="Arial" w:cs="Arial"/>
              </w:rPr>
              <w:t xml:space="preserve"> Flush Doors, Mysore Boards, Indian Plywood </w:t>
            </w:r>
            <w:proofErr w:type="spellStart"/>
            <w:r w:rsidRPr="00F86142">
              <w:rPr>
                <w:rFonts w:ascii="Arial" w:hAnsi="Arial" w:cs="Arial"/>
              </w:rPr>
              <w:t>Mfg</w:t>
            </w:r>
            <w:proofErr w:type="spellEnd"/>
            <w:r w:rsidRPr="00F86142">
              <w:rPr>
                <w:rFonts w:ascii="Arial" w:hAnsi="Arial" w:cs="Arial"/>
              </w:rPr>
              <w:t>, Co, ‘KIT’ Ply’ brand or any BIS approved brand</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9</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Fire check steel doors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Godrej, </w:t>
            </w:r>
            <w:proofErr w:type="spellStart"/>
            <w:r w:rsidRPr="00F86142">
              <w:rPr>
                <w:rFonts w:ascii="Arial" w:hAnsi="Arial" w:cs="Arial"/>
              </w:rPr>
              <w:t>Sukri</w:t>
            </w:r>
            <w:proofErr w:type="spellEnd"/>
            <w:r w:rsidRPr="00F86142">
              <w:rPr>
                <w:rFonts w:ascii="Arial" w:hAnsi="Arial" w:cs="Arial"/>
              </w:rPr>
              <w:t>, Pacific works controls</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10</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FRP Doors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Fibrevent</w:t>
            </w:r>
            <w:proofErr w:type="spellEnd"/>
            <w:r w:rsidRPr="00F86142">
              <w:rPr>
                <w:rFonts w:ascii="Arial" w:hAnsi="Arial" w:cs="Arial"/>
              </w:rPr>
              <w:t>, Techno skills or Equivalent (or as approved by E-IN-C)</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11</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Aluminium</w:t>
            </w:r>
            <w:proofErr w:type="spellEnd"/>
            <w:r w:rsidRPr="00F86142">
              <w:rPr>
                <w:rFonts w:ascii="Arial" w:hAnsi="Arial" w:cs="Arial"/>
              </w:rPr>
              <w:t xml:space="preserve"> Fittings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Everite</w:t>
            </w:r>
            <w:proofErr w:type="spellEnd"/>
            <w:r w:rsidRPr="00F86142">
              <w:rPr>
                <w:rFonts w:ascii="Arial" w:hAnsi="Arial" w:cs="Arial"/>
              </w:rPr>
              <w:t>, Garnish, Crown Classic</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12</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Hydraulic floor Spring/ Door Closers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Everite</w:t>
            </w:r>
            <w:proofErr w:type="spellEnd"/>
            <w:r w:rsidRPr="00F86142">
              <w:rPr>
                <w:rFonts w:ascii="Arial" w:hAnsi="Arial" w:cs="Arial"/>
              </w:rPr>
              <w:t xml:space="preserve">, Garnish, </w:t>
            </w:r>
            <w:proofErr w:type="spellStart"/>
            <w:r w:rsidRPr="00F86142">
              <w:rPr>
                <w:rFonts w:ascii="Arial" w:hAnsi="Arial" w:cs="Arial"/>
              </w:rPr>
              <w:t>Hardwyn</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13</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Aluminium</w:t>
            </w:r>
            <w:proofErr w:type="spellEnd"/>
            <w:r w:rsidRPr="00F86142">
              <w:rPr>
                <w:rFonts w:ascii="Arial" w:hAnsi="Arial" w:cs="Arial"/>
              </w:rPr>
              <w:t xml:space="preserve"> Extruded Sections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Jindal, </w:t>
            </w:r>
            <w:proofErr w:type="spellStart"/>
            <w:r w:rsidRPr="00F86142">
              <w:rPr>
                <w:rFonts w:ascii="Arial" w:hAnsi="Arial" w:cs="Arial"/>
              </w:rPr>
              <w:t>Hindalco</w:t>
            </w:r>
            <w:proofErr w:type="spellEnd"/>
            <w:r w:rsidRPr="00F86142">
              <w:rPr>
                <w:rFonts w:ascii="Arial" w:hAnsi="Arial" w:cs="Arial"/>
              </w:rPr>
              <w:t xml:space="preserve">, </w:t>
            </w:r>
            <w:proofErr w:type="spellStart"/>
            <w:r w:rsidRPr="00F86142">
              <w:rPr>
                <w:rFonts w:ascii="Arial" w:hAnsi="Arial" w:cs="Arial"/>
              </w:rPr>
              <w:t>Indalco</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14</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Aluminium</w:t>
            </w:r>
            <w:proofErr w:type="spellEnd"/>
            <w:r w:rsidRPr="00F86142">
              <w:rPr>
                <w:rFonts w:ascii="Arial" w:hAnsi="Arial" w:cs="Arial"/>
              </w:rPr>
              <w:t xml:space="preserve"> Doors/Windows </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Fabricator to be approved by E-IN-C</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15</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Paints, Distempers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Jenson &amp; Nicholson, Asian, ICI, </w:t>
            </w:r>
            <w:proofErr w:type="spellStart"/>
            <w:r w:rsidRPr="00F86142">
              <w:rPr>
                <w:rFonts w:ascii="Arial" w:hAnsi="Arial" w:cs="Arial"/>
              </w:rPr>
              <w:t>Nerolac</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16</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Glazing</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Float Glass of </w:t>
            </w:r>
            <w:proofErr w:type="spellStart"/>
            <w:r w:rsidRPr="00F86142">
              <w:rPr>
                <w:rFonts w:ascii="Arial" w:hAnsi="Arial" w:cs="Arial"/>
              </w:rPr>
              <w:t>Modiguard</w:t>
            </w:r>
            <w:proofErr w:type="spellEnd"/>
            <w:r w:rsidRPr="00F86142">
              <w:rPr>
                <w:rFonts w:ascii="Arial" w:hAnsi="Arial" w:cs="Arial"/>
              </w:rPr>
              <w:t xml:space="preserve"> or Saint </w:t>
            </w:r>
            <w:proofErr w:type="spellStart"/>
            <w:r w:rsidRPr="00F86142">
              <w:rPr>
                <w:rFonts w:ascii="Arial" w:hAnsi="Arial" w:cs="Arial"/>
              </w:rPr>
              <w:t>Gobain</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17</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Water proofing Works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As approved by E-IN-C</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18</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Water Proofing Cement Paint</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Showcem</w:t>
            </w:r>
            <w:proofErr w:type="spellEnd"/>
            <w:r w:rsidRPr="00F86142">
              <w:rPr>
                <w:rFonts w:ascii="Arial" w:hAnsi="Arial" w:cs="Arial"/>
              </w:rPr>
              <w:t xml:space="preserve"> </w:t>
            </w:r>
            <w:smartTag w:uri="urn:schemas-microsoft-com:office:smarttags" w:element="country-region">
              <w:smartTag w:uri="urn:schemas-microsoft-com:office:smarttags" w:element="place">
                <w:r w:rsidRPr="00F86142">
                  <w:rPr>
                    <w:rFonts w:ascii="Arial" w:hAnsi="Arial" w:cs="Arial"/>
                  </w:rPr>
                  <w:t>India</w:t>
                </w:r>
              </w:smartTag>
            </w:smartTag>
            <w:r w:rsidRPr="00F86142">
              <w:rPr>
                <w:rFonts w:ascii="Arial" w:hAnsi="Arial" w:cs="Arial"/>
              </w:rPr>
              <w:t xml:space="preserve">, ICI, </w:t>
            </w:r>
            <w:proofErr w:type="spellStart"/>
            <w:r w:rsidRPr="00F86142">
              <w:rPr>
                <w:rFonts w:ascii="Arial" w:hAnsi="Arial" w:cs="Arial"/>
              </w:rPr>
              <w:t>Nerolac</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19</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Ceramic Glazed Floor Tiles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Nitco</w:t>
            </w:r>
            <w:proofErr w:type="spellEnd"/>
            <w:r w:rsidRPr="00F86142">
              <w:rPr>
                <w:rFonts w:ascii="Arial" w:hAnsi="Arial" w:cs="Arial"/>
              </w:rPr>
              <w:t xml:space="preserve">, Johnson, </w:t>
            </w:r>
            <w:proofErr w:type="spellStart"/>
            <w:r w:rsidRPr="00F86142">
              <w:rPr>
                <w:rFonts w:ascii="Arial" w:hAnsi="Arial" w:cs="Arial"/>
              </w:rPr>
              <w:t>Somany</w:t>
            </w:r>
            <w:proofErr w:type="spellEnd"/>
            <w:r w:rsidRPr="00F86142">
              <w:rPr>
                <w:rFonts w:ascii="Arial" w:hAnsi="Arial" w:cs="Arial"/>
              </w:rPr>
              <w:t>, Naveen</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lastRenderedPageBreak/>
              <w:t>20</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Super plasticizer</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CICO, MC </w:t>
            </w:r>
            <w:proofErr w:type="spellStart"/>
            <w:r w:rsidRPr="00F86142">
              <w:rPr>
                <w:rFonts w:ascii="Arial" w:hAnsi="Arial" w:cs="Arial"/>
              </w:rPr>
              <w:t>Bauchemie</w:t>
            </w:r>
            <w:proofErr w:type="spellEnd"/>
            <w:r w:rsidRPr="00F86142">
              <w:rPr>
                <w:rFonts w:ascii="Arial" w:hAnsi="Arial" w:cs="Arial"/>
              </w:rPr>
              <w:t xml:space="preserve"> (India) </w:t>
            </w:r>
            <w:proofErr w:type="spellStart"/>
            <w:r w:rsidRPr="00F86142">
              <w:rPr>
                <w:rFonts w:ascii="Arial" w:hAnsi="Arial" w:cs="Arial"/>
              </w:rPr>
              <w:t>Pvt</w:t>
            </w:r>
            <w:proofErr w:type="spellEnd"/>
            <w:r w:rsidRPr="00F86142">
              <w:rPr>
                <w:rFonts w:ascii="Arial" w:hAnsi="Arial" w:cs="Arial"/>
              </w:rPr>
              <w:t xml:space="preserve"> Ltd, </w:t>
            </w:r>
            <w:proofErr w:type="spellStart"/>
            <w:r w:rsidRPr="00F86142">
              <w:rPr>
                <w:rFonts w:ascii="Arial" w:hAnsi="Arial" w:cs="Arial"/>
              </w:rPr>
              <w:t>Roffes</w:t>
            </w:r>
            <w:proofErr w:type="spellEnd"/>
            <w:r w:rsidRPr="00F86142">
              <w:rPr>
                <w:rFonts w:ascii="Arial" w:hAnsi="Arial" w:cs="Arial"/>
              </w:rPr>
              <w:t xml:space="preserve"> Construction Chemicals, </w:t>
            </w:r>
            <w:proofErr w:type="spellStart"/>
            <w:r w:rsidRPr="00F86142">
              <w:rPr>
                <w:rFonts w:ascii="Arial" w:hAnsi="Arial" w:cs="Arial"/>
              </w:rPr>
              <w:t>Pedilite</w:t>
            </w:r>
            <w:proofErr w:type="spellEnd"/>
            <w:r w:rsidRPr="00F86142">
              <w:rPr>
                <w:rFonts w:ascii="Arial" w:hAnsi="Arial" w:cs="Arial"/>
              </w:rPr>
              <w:t xml:space="preserve"> Industries, FOSROC </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21</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PVC Flooring</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Armstrong</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22</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False Ceiling   (a) </w:t>
            </w:r>
            <w:proofErr w:type="spellStart"/>
            <w:r w:rsidRPr="00F86142">
              <w:rPr>
                <w:rFonts w:ascii="Arial" w:hAnsi="Arial" w:cs="Arial"/>
              </w:rPr>
              <w:t>Fibre</w:t>
            </w:r>
            <w:proofErr w:type="spellEnd"/>
          </w:p>
          <w:p w:rsidR="009112B1" w:rsidRPr="00F86142" w:rsidRDefault="009112B1" w:rsidP="00D94742">
            <w:pPr>
              <w:rPr>
                <w:rFonts w:ascii="Arial" w:hAnsi="Arial" w:cs="Arial"/>
              </w:rPr>
            </w:pPr>
            <w:r w:rsidRPr="00F86142">
              <w:rPr>
                <w:rFonts w:ascii="Arial" w:hAnsi="Arial" w:cs="Arial"/>
              </w:rPr>
              <w:t>(b) Galvanized Steel</w:t>
            </w:r>
          </w:p>
          <w:p w:rsidR="009112B1" w:rsidRPr="00F86142" w:rsidRDefault="009112B1" w:rsidP="00D94742">
            <w:pPr>
              <w:rPr>
                <w:rFonts w:ascii="Arial" w:hAnsi="Arial" w:cs="Arial"/>
              </w:rPr>
            </w:pPr>
          </w:p>
          <w:p w:rsidR="009112B1" w:rsidRPr="00F86142" w:rsidRDefault="009112B1" w:rsidP="00D94742">
            <w:pPr>
              <w:rPr>
                <w:rFonts w:ascii="Arial" w:hAnsi="Arial" w:cs="Arial"/>
              </w:rPr>
            </w:pPr>
            <w:r w:rsidRPr="00F86142">
              <w:rPr>
                <w:rFonts w:ascii="Arial" w:hAnsi="Arial" w:cs="Arial"/>
              </w:rPr>
              <w:t>(c) Calcium Silicate</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Armstrong, </w:t>
            </w:r>
            <w:proofErr w:type="spellStart"/>
            <w:r w:rsidRPr="00F86142">
              <w:rPr>
                <w:rFonts w:ascii="Arial" w:hAnsi="Arial" w:cs="Arial"/>
              </w:rPr>
              <w:t>Gyproc</w:t>
            </w:r>
            <w:proofErr w:type="spellEnd"/>
            <w:r w:rsidRPr="00F86142">
              <w:rPr>
                <w:rFonts w:ascii="Arial" w:hAnsi="Arial" w:cs="Arial"/>
              </w:rPr>
              <w:t xml:space="preserve"> or Equivalent</w:t>
            </w:r>
          </w:p>
          <w:p w:rsidR="009112B1" w:rsidRPr="00F86142" w:rsidRDefault="009112B1" w:rsidP="00D94742">
            <w:pPr>
              <w:rPr>
                <w:rFonts w:ascii="Arial" w:hAnsi="Arial" w:cs="Arial"/>
              </w:rPr>
            </w:pPr>
            <w:r w:rsidRPr="00F86142">
              <w:rPr>
                <w:rFonts w:ascii="Arial" w:hAnsi="Arial" w:cs="Arial"/>
              </w:rPr>
              <w:t xml:space="preserve">Armstrong, </w:t>
            </w:r>
            <w:proofErr w:type="spellStart"/>
            <w:r w:rsidRPr="00F86142">
              <w:rPr>
                <w:rFonts w:ascii="Arial" w:hAnsi="Arial" w:cs="Arial"/>
              </w:rPr>
              <w:t>Gyproc</w:t>
            </w:r>
            <w:proofErr w:type="spellEnd"/>
            <w:r w:rsidRPr="00F86142">
              <w:rPr>
                <w:rFonts w:ascii="Arial" w:hAnsi="Arial" w:cs="Arial"/>
              </w:rPr>
              <w:t xml:space="preserve">, Hunter Douglass or Equivalent  </w:t>
            </w:r>
          </w:p>
          <w:p w:rsidR="009112B1" w:rsidRPr="00F86142" w:rsidRDefault="009112B1" w:rsidP="00D94742">
            <w:pPr>
              <w:rPr>
                <w:rFonts w:ascii="Arial" w:hAnsi="Arial" w:cs="Arial"/>
              </w:rPr>
            </w:pPr>
            <w:r w:rsidRPr="00F86142">
              <w:rPr>
                <w:rFonts w:ascii="Arial" w:hAnsi="Arial" w:cs="Arial"/>
              </w:rPr>
              <w:t xml:space="preserve">Aerolite, </w:t>
            </w:r>
            <w:proofErr w:type="spellStart"/>
            <w:r w:rsidRPr="00F86142">
              <w:rPr>
                <w:rFonts w:ascii="Arial" w:hAnsi="Arial" w:cs="Arial"/>
              </w:rPr>
              <w:t>Gyproc</w:t>
            </w:r>
            <w:proofErr w:type="spellEnd"/>
            <w:r w:rsidRPr="00F86142">
              <w:rPr>
                <w:rFonts w:ascii="Arial" w:hAnsi="Arial" w:cs="Arial"/>
              </w:rPr>
              <w:t xml:space="preserve"> or Equivalent</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23</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Cast Iron Pipes/ Fittings (Soil Pipes)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BIC, HEP, NECO, </w:t>
            </w:r>
            <w:proofErr w:type="spellStart"/>
            <w:r w:rsidRPr="00F86142">
              <w:rPr>
                <w:rFonts w:ascii="Arial" w:hAnsi="Arial" w:cs="Arial"/>
              </w:rPr>
              <w:t>Ajmera</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24</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RCC Pipes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Indian Hume Pipe Co, Spun Pipe Co.,</w:t>
            </w:r>
          </w:p>
          <w:p w:rsidR="009112B1" w:rsidRPr="00F86142" w:rsidRDefault="009112B1" w:rsidP="00D94742">
            <w:pPr>
              <w:rPr>
                <w:rFonts w:ascii="Arial" w:hAnsi="Arial" w:cs="Arial"/>
              </w:rPr>
            </w:pPr>
            <w:proofErr w:type="spellStart"/>
            <w:r w:rsidRPr="00F86142">
              <w:rPr>
                <w:rFonts w:ascii="Arial" w:hAnsi="Arial" w:cs="Arial"/>
              </w:rPr>
              <w:t>Sementia</w:t>
            </w:r>
            <w:proofErr w:type="spellEnd"/>
            <w:r w:rsidRPr="00F86142">
              <w:rPr>
                <w:rFonts w:ascii="Arial" w:hAnsi="Arial" w:cs="Arial"/>
              </w:rPr>
              <w:t>, CH Patel &amp; Co or Equivalent</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25</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Stoneware Pipes &amp; Fittings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Dalmia</w:t>
            </w:r>
            <w:proofErr w:type="spellEnd"/>
            <w:r w:rsidRPr="00F86142">
              <w:rPr>
                <w:rFonts w:ascii="Arial" w:hAnsi="Arial" w:cs="Arial"/>
              </w:rPr>
              <w:t>, Parry</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26</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Cast Iron Pressure Pipes &amp; Fittings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Tisco</w:t>
            </w:r>
            <w:proofErr w:type="spellEnd"/>
            <w:r w:rsidRPr="00F86142">
              <w:rPr>
                <w:rFonts w:ascii="Arial" w:hAnsi="Arial" w:cs="Arial"/>
              </w:rPr>
              <w:t xml:space="preserve">, BRM, KESORM or Equivalent </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27</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GI Pipes (ISI marked)</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TATA, Zenith, Jindal, </w:t>
            </w:r>
            <w:smartTag w:uri="urn:schemas-microsoft-com:office:smarttags" w:element="place">
              <w:r w:rsidRPr="00F86142">
                <w:rPr>
                  <w:rFonts w:ascii="Arial" w:hAnsi="Arial" w:cs="Arial"/>
                </w:rPr>
                <w:t>Gujarat</w:t>
              </w:r>
            </w:smartTag>
            <w:r w:rsidRPr="00F86142">
              <w:rPr>
                <w:rFonts w:ascii="Arial" w:hAnsi="Arial" w:cs="Arial"/>
              </w:rPr>
              <w:t xml:space="preserve"> Steel, ITC</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28</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GI Fittings (ISI marked)</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‘R’ </w:t>
            </w:r>
            <w:smartTag w:uri="urn:schemas-microsoft-com:office:smarttags" w:element="place">
              <w:smartTag w:uri="urn:schemas-microsoft-com:office:smarttags" w:element="City">
                <w:r w:rsidRPr="00F86142">
                  <w:rPr>
                    <w:rFonts w:ascii="Arial" w:hAnsi="Arial" w:cs="Arial"/>
                  </w:rPr>
                  <w:t>Brand</w:t>
                </w:r>
              </w:smartTag>
              <w:r w:rsidRPr="00F86142">
                <w:rPr>
                  <w:rFonts w:ascii="Arial" w:hAnsi="Arial" w:cs="Arial"/>
                </w:rPr>
                <w:t xml:space="preserve"> </w:t>
              </w:r>
              <w:smartTag w:uri="urn:schemas-microsoft-com:office:smarttags" w:element="State">
                <w:r w:rsidRPr="00F86142">
                  <w:rPr>
                    <w:rFonts w:ascii="Arial" w:hAnsi="Arial" w:cs="Arial"/>
                  </w:rPr>
                  <w:t>KS</w:t>
                </w:r>
              </w:smartTag>
            </w:smartTag>
            <w:r w:rsidRPr="00F86142">
              <w:rPr>
                <w:rFonts w:ascii="Arial" w:hAnsi="Arial" w:cs="Arial"/>
              </w:rPr>
              <w:t>/UNIK</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29</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Gunmetal Valves &amp; Fittings </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Premier/Leader/</w:t>
            </w:r>
            <w:proofErr w:type="spellStart"/>
            <w:r w:rsidRPr="00F86142">
              <w:rPr>
                <w:rFonts w:ascii="Arial" w:hAnsi="Arial" w:cs="Arial"/>
              </w:rPr>
              <w:t>Zoloto</w:t>
            </w:r>
            <w:proofErr w:type="spellEnd"/>
            <w:r w:rsidRPr="00F86142">
              <w:rPr>
                <w:rFonts w:ascii="Arial" w:hAnsi="Arial" w:cs="Arial"/>
              </w:rPr>
              <w:t>/</w:t>
            </w:r>
            <w:proofErr w:type="spellStart"/>
            <w:r w:rsidRPr="00F86142">
              <w:rPr>
                <w:rFonts w:ascii="Arial" w:hAnsi="Arial" w:cs="Arial"/>
              </w:rPr>
              <w:t>Sant</w:t>
            </w:r>
            <w:proofErr w:type="spellEnd"/>
            <w:r w:rsidRPr="00F86142">
              <w:rPr>
                <w:rFonts w:ascii="Arial" w:hAnsi="Arial" w:cs="Arial"/>
              </w:rPr>
              <w:t>/or with ISI mark</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30</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CI Sluice Valves, Check valves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IVC (</w:t>
            </w:r>
            <w:smartTag w:uri="urn:schemas-microsoft-com:office:smarttags" w:element="City">
              <w:smartTag w:uri="urn:schemas-microsoft-com:office:smarttags" w:element="place">
                <w:r w:rsidRPr="00F86142">
                  <w:rPr>
                    <w:rFonts w:ascii="Arial" w:hAnsi="Arial" w:cs="Arial"/>
                  </w:rPr>
                  <w:t>Calcutta</w:t>
                </w:r>
              </w:smartTag>
            </w:smartTag>
            <w:r w:rsidRPr="00F86142">
              <w:rPr>
                <w:rFonts w:ascii="Arial" w:hAnsi="Arial" w:cs="Arial"/>
              </w:rPr>
              <w:t xml:space="preserve">) </w:t>
            </w:r>
            <w:proofErr w:type="spellStart"/>
            <w:r w:rsidRPr="00F86142">
              <w:rPr>
                <w:rFonts w:ascii="Arial" w:hAnsi="Arial" w:cs="Arial"/>
              </w:rPr>
              <w:t>Kirloskar</w:t>
            </w:r>
            <w:proofErr w:type="spellEnd"/>
            <w:r w:rsidRPr="00F86142">
              <w:rPr>
                <w:rFonts w:ascii="Arial" w:hAnsi="Arial" w:cs="Arial"/>
              </w:rPr>
              <w:t xml:space="preserve">/ </w:t>
            </w:r>
            <w:proofErr w:type="spellStart"/>
            <w:r w:rsidRPr="00F86142">
              <w:rPr>
                <w:rFonts w:ascii="Arial" w:hAnsi="Arial" w:cs="Arial"/>
              </w:rPr>
              <w:t>Upadyaya</w:t>
            </w:r>
            <w:proofErr w:type="spellEnd"/>
            <w:r w:rsidRPr="00F86142">
              <w:rPr>
                <w:rFonts w:ascii="Arial" w:hAnsi="Arial" w:cs="Arial"/>
              </w:rPr>
              <w:t>/or with ISI mark</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31</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CP Brass Sanitary and water supply Fittings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Jaguar/</w:t>
            </w:r>
            <w:proofErr w:type="spellStart"/>
            <w:r w:rsidRPr="00F86142">
              <w:rPr>
                <w:rFonts w:ascii="Arial" w:hAnsi="Arial" w:cs="Arial"/>
              </w:rPr>
              <w:t>Essess</w:t>
            </w:r>
            <w:proofErr w:type="spellEnd"/>
            <w:r w:rsidRPr="00F86142">
              <w:rPr>
                <w:rFonts w:ascii="Arial" w:hAnsi="Arial" w:cs="Arial"/>
              </w:rPr>
              <w:t>/SOMA/BILMAT/ Dripless or equivalent approved by E-In-C</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32</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Vitreous China Sanitary ware</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smartTag w:uri="urn:schemas-microsoft-com:office:smarttags" w:element="place">
              <w:r w:rsidRPr="00F86142">
                <w:rPr>
                  <w:rFonts w:ascii="Arial" w:hAnsi="Arial" w:cs="Arial"/>
                </w:rPr>
                <w:t>Hindustan</w:t>
              </w:r>
            </w:smartTag>
            <w:r w:rsidRPr="00F86142">
              <w:rPr>
                <w:rFonts w:ascii="Arial" w:hAnsi="Arial" w:cs="Arial"/>
              </w:rPr>
              <w:t xml:space="preserve">, EID </w:t>
            </w:r>
            <w:proofErr w:type="spellStart"/>
            <w:r w:rsidRPr="00F86142">
              <w:rPr>
                <w:rFonts w:ascii="Arial" w:hAnsi="Arial" w:cs="Arial"/>
              </w:rPr>
              <w:t>Parryware</w:t>
            </w:r>
            <w:proofErr w:type="spellEnd"/>
            <w:r w:rsidRPr="00F86142">
              <w:rPr>
                <w:rFonts w:ascii="Arial" w:hAnsi="Arial" w:cs="Arial"/>
              </w:rPr>
              <w:t>/</w:t>
            </w:r>
            <w:proofErr w:type="spellStart"/>
            <w:r w:rsidRPr="00F86142">
              <w:rPr>
                <w:rFonts w:ascii="Arial" w:hAnsi="Arial" w:cs="Arial"/>
              </w:rPr>
              <w:t>Cera</w:t>
            </w:r>
            <w:proofErr w:type="spellEnd"/>
            <w:r w:rsidRPr="00F86142">
              <w:rPr>
                <w:rFonts w:ascii="Arial" w:hAnsi="Arial" w:cs="Arial"/>
              </w:rPr>
              <w:t>/</w:t>
            </w:r>
            <w:proofErr w:type="spellStart"/>
            <w:r w:rsidRPr="00F86142">
              <w:rPr>
                <w:rFonts w:ascii="Arial" w:hAnsi="Arial" w:cs="Arial"/>
              </w:rPr>
              <w:t>Neycer</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33</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WC Seats &amp; Covers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Commander/Diplomat/Admiral</w:t>
            </w:r>
          </w:p>
        </w:tc>
      </w:tr>
      <w:tr w:rsidR="009112B1"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34</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Polyethylene/Polypropylene cistern</w:t>
            </w:r>
          </w:p>
        </w:tc>
        <w:tc>
          <w:tcPr>
            <w:tcW w:w="4677" w:type="dxa"/>
            <w:tcBorders>
              <w:top w:val="single" w:sz="4" w:space="0" w:color="auto"/>
              <w:left w:val="single" w:sz="4" w:space="0" w:color="auto"/>
              <w:bottom w:val="single" w:sz="4" w:space="0" w:color="auto"/>
              <w:right w:val="single" w:sz="4" w:space="0" w:color="auto"/>
            </w:tcBorders>
          </w:tcPr>
          <w:p w:rsidR="009112B1" w:rsidRDefault="009112B1" w:rsidP="00D94742">
            <w:pPr>
              <w:rPr>
                <w:rFonts w:ascii="Arial" w:hAnsi="Arial" w:cs="Arial"/>
              </w:rPr>
            </w:pPr>
            <w:proofErr w:type="spellStart"/>
            <w:r w:rsidRPr="00F86142">
              <w:rPr>
                <w:rFonts w:ascii="Arial" w:hAnsi="Arial" w:cs="Arial"/>
              </w:rPr>
              <w:t>Everlast</w:t>
            </w:r>
            <w:proofErr w:type="spellEnd"/>
            <w:r w:rsidRPr="00F86142">
              <w:rPr>
                <w:rFonts w:ascii="Arial" w:hAnsi="Arial" w:cs="Arial"/>
              </w:rPr>
              <w:t>/</w:t>
            </w:r>
            <w:proofErr w:type="spellStart"/>
            <w:r w:rsidRPr="00F86142">
              <w:rPr>
                <w:rFonts w:ascii="Arial" w:hAnsi="Arial" w:cs="Arial"/>
              </w:rPr>
              <w:t>Flushflo</w:t>
            </w:r>
            <w:proofErr w:type="spellEnd"/>
            <w:r w:rsidRPr="00F86142">
              <w:rPr>
                <w:rFonts w:ascii="Arial" w:hAnsi="Arial" w:cs="Arial"/>
              </w:rPr>
              <w:t>/</w:t>
            </w:r>
            <w:proofErr w:type="spellStart"/>
            <w:r w:rsidRPr="00F86142">
              <w:rPr>
                <w:rFonts w:ascii="Arial" w:hAnsi="Arial" w:cs="Arial"/>
              </w:rPr>
              <w:t>Esyflo</w:t>
            </w:r>
            <w:proofErr w:type="spellEnd"/>
            <w:r w:rsidRPr="00F86142">
              <w:rPr>
                <w:rFonts w:ascii="Arial" w:hAnsi="Arial" w:cs="Arial"/>
              </w:rPr>
              <w:t>/</w:t>
            </w:r>
            <w:proofErr w:type="spellStart"/>
            <w:r w:rsidRPr="00F86142">
              <w:rPr>
                <w:rFonts w:ascii="Arial" w:hAnsi="Arial" w:cs="Arial"/>
              </w:rPr>
              <w:t>Challener</w:t>
            </w:r>
            <w:proofErr w:type="spellEnd"/>
            <w:r w:rsidRPr="00F86142">
              <w:rPr>
                <w:rFonts w:ascii="Arial" w:hAnsi="Arial" w:cs="Arial"/>
              </w:rPr>
              <w:t>/Champion/Commander, Marvel</w:t>
            </w:r>
            <w:r>
              <w:rPr>
                <w:rFonts w:ascii="Arial" w:hAnsi="Arial" w:cs="Arial"/>
              </w:rPr>
              <w:t xml:space="preserve"> </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35</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CI Fixtures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Ashok Iron Works/Bombay Iron Works/A </w:t>
            </w:r>
            <w:proofErr w:type="spellStart"/>
            <w:r w:rsidRPr="00F86142">
              <w:rPr>
                <w:rFonts w:ascii="Arial" w:hAnsi="Arial" w:cs="Arial"/>
              </w:rPr>
              <w:t>Husainji</w:t>
            </w:r>
            <w:proofErr w:type="spellEnd"/>
            <w:r w:rsidRPr="00F86142">
              <w:rPr>
                <w:rFonts w:ascii="Arial" w:hAnsi="Arial" w:cs="Arial"/>
              </w:rPr>
              <w:t xml:space="preserve"> / </w:t>
            </w:r>
            <w:proofErr w:type="spellStart"/>
            <w:r w:rsidRPr="00F86142">
              <w:rPr>
                <w:rFonts w:ascii="Arial" w:hAnsi="Arial" w:cs="Arial"/>
              </w:rPr>
              <w:t>Ismaelji</w:t>
            </w:r>
            <w:proofErr w:type="spellEnd"/>
            <w:r w:rsidRPr="00F86142">
              <w:rPr>
                <w:rFonts w:ascii="Arial" w:hAnsi="Arial" w:cs="Arial"/>
              </w:rPr>
              <w:t xml:space="preserve"> or Equivalent approved by E-In-C</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36</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Stainless Steel Works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SP Fabricators, JINDAL ER </w:t>
            </w:r>
            <w:proofErr w:type="spellStart"/>
            <w:r w:rsidRPr="00F86142">
              <w:rPr>
                <w:rFonts w:ascii="Arial" w:hAnsi="Arial" w:cs="Arial"/>
              </w:rPr>
              <w:t>Manda</w:t>
            </w:r>
            <w:proofErr w:type="spellEnd"/>
            <w:r w:rsidRPr="00F86142">
              <w:rPr>
                <w:rFonts w:ascii="Arial" w:hAnsi="Arial" w:cs="Arial"/>
              </w:rPr>
              <w:t xml:space="preserve"> &amp; Co or as approved by E-In-C</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37</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Curtain/Wall/Structural Glazing </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Specialist Agency to be employed with Prior Approval of E-In-C  </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38</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Plywood Products, Particle Boards &amp; Veneers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Duroply</w:t>
            </w:r>
            <w:proofErr w:type="spellEnd"/>
            <w:r w:rsidRPr="00F86142">
              <w:rPr>
                <w:rFonts w:ascii="Arial" w:hAnsi="Arial" w:cs="Arial"/>
              </w:rPr>
              <w:t xml:space="preserve"> (BWR) Century Plywood, Green Plywood, </w:t>
            </w:r>
            <w:proofErr w:type="spellStart"/>
            <w:r w:rsidRPr="00F86142">
              <w:rPr>
                <w:rFonts w:ascii="Arial" w:hAnsi="Arial" w:cs="Arial"/>
              </w:rPr>
              <w:t>Kitply</w:t>
            </w:r>
            <w:proofErr w:type="spellEnd"/>
            <w:r w:rsidRPr="00F86142">
              <w:rPr>
                <w:rFonts w:ascii="Arial" w:hAnsi="Arial" w:cs="Arial"/>
              </w:rPr>
              <w:t xml:space="preserve">, Mysore Boards </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39</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Adhesive</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Pidilite</w:t>
            </w:r>
            <w:proofErr w:type="spellEnd"/>
            <w:r w:rsidRPr="00F86142">
              <w:rPr>
                <w:rFonts w:ascii="Arial" w:hAnsi="Arial" w:cs="Arial"/>
              </w:rPr>
              <w:t>, Araldite</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40</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Plastic Laminates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vanish/>
              </w:rPr>
            </w:pPr>
            <w:r w:rsidRPr="00F86142">
              <w:rPr>
                <w:rFonts w:ascii="Arial" w:hAnsi="Arial" w:cs="Arial"/>
              </w:rPr>
              <w:t xml:space="preserve">Formica, </w:t>
            </w:r>
            <w:proofErr w:type="spellStart"/>
            <w:r w:rsidRPr="00F86142">
              <w:rPr>
                <w:rFonts w:ascii="Arial" w:hAnsi="Arial" w:cs="Arial"/>
              </w:rPr>
              <w:t>Greenlam</w:t>
            </w:r>
            <w:proofErr w:type="spellEnd"/>
            <w:r w:rsidRPr="00F86142">
              <w:rPr>
                <w:rFonts w:ascii="Arial" w:hAnsi="Arial" w:cs="Arial"/>
              </w:rPr>
              <w:t>, Bakelite HYLAM</w:t>
            </w:r>
            <w:r w:rsidRPr="00F86142">
              <w:rPr>
                <w:rFonts w:ascii="Arial" w:hAnsi="Arial" w:cs="Arial"/>
                <w:vanish/>
              </w:rPr>
              <w:t>ylam</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41</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Powder Coatings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Berger/</w:t>
            </w:r>
            <w:proofErr w:type="spellStart"/>
            <w:r w:rsidRPr="00F86142">
              <w:rPr>
                <w:rFonts w:ascii="Arial" w:hAnsi="Arial" w:cs="Arial"/>
              </w:rPr>
              <w:t>Nerocoat</w:t>
            </w:r>
            <w:proofErr w:type="spellEnd"/>
            <w:r w:rsidRPr="00F86142">
              <w:rPr>
                <w:rFonts w:ascii="Arial" w:hAnsi="Arial" w:cs="Arial"/>
              </w:rPr>
              <w:t>/Jenson &amp; Nicholson</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42</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Tile Joint Filler</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Bal</w:t>
            </w:r>
            <w:proofErr w:type="spellEnd"/>
            <w:r w:rsidRPr="00F86142">
              <w:rPr>
                <w:rFonts w:ascii="Arial" w:hAnsi="Arial" w:cs="Arial"/>
              </w:rPr>
              <w:t xml:space="preserve"> Adhesives &amp; Grouts, ”ROFFE” Rainbow Tile Mate, Silicon Sealant of GE Bayer /”</w:t>
            </w:r>
            <w:proofErr w:type="spellStart"/>
            <w:r w:rsidRPr="00F86142">
              <w:rPr>
                <w:rFonts w:ascii="Arial" w:hAnsi="Arial" w:cs="Arial"/>
              </w:rPr>
              <w:t>Zentrival</w:t>
            </w:r>
            <w:proofErr w:type="spellEnd"/>
            <w:r w:rsidRPr="00F86142">
              <w:rPr>
                <w:rFonts w:ascii="Arial" w:hAnsi="Arial" w:cs="Arial"/>
              </w:rPr>
              <w:t xml:space="preserve"> FM” of MC-</w:t>
            </w:r>
            <w:proofErr w:type="spellStart"/>
            <w:r w:rsidRPr="00F86142">
              <w:rPr>
                <w:rFonts w:ascii="Arial" w:hAnsi="Arial" w:cs="Arial"/>
              </w:rPr>
              <w:t>Bauchemie</w:t>
            </w:r>
            <w:proofErr w:type="spellEnd"/>
            <w:r w:rsidRPr="00F86142">
              <w:rPr>
                <w:rFonts w:ascii="Arial" w:hAnsi="Arial" w:cs="Arial"/>
              </w:rPr>
              <w:t xml:space="preserve"> (India) Ltd  </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43</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Resin Bonded Glass Wool</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Crown </w:t>
            </w:r>
            <w:proofErr w:type="spellStart"/>
            <w:r w:rsidRPr="00F86142">
              <w:rPr>
                <w:rFonts w:ascii="Arial" w:hAnsi="Arial" w:cs="Arial"/>
              </w:rPr>
              <w:t>Fibre</w:t>
            </w:r>
            <w:proofErr w:type="spellEnd"/>
            <w:r w:rsidRPr="00F86142">
              <w:rPr>
                <w:rFonts w:ascii="Arial" w:hAnsi="Arial" w:cs="Arial"/>
              </w:rPr>
              <w:t xml:space="preserve"> Glass/Rock </w:t>
            </w:r>
            <w:proofErr w:type="spellStart"/>
            <w:r w:rsidRPr="00F86142">
              <w:rPr>
                <w:rFonts w:ascii="Arial" w:hAnsi="Arial" w:cs="Arial"/>
              </w:rPr>
              <w:t>lloyd</w:t>
            </w:r>
            <w:proofErr w:type="spellEnd"/>
            <w:r w:rsidRPr="00F86142">
              <w:rPr>
                <w:rFonts w:ascii="Arial" w:hAnsi="Arial" w:cs="Arial"/>
              </w:rPr>
              <w:t xml:space="preserve"> or equivalent approved by E-in-C</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44</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MS Tubes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TATA or equivalent</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45</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Silicon Sealant</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GE Bayer Silicone, SIKA</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46</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Anchor Fastener</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Hilti</w:t>
            </w:r>
            <w:proofErr w:type="spellEnd"/>
            <w:r w:rsidRPr="00F86142">
              <w:rPr>
                <w:rFonts w:ascii="Arial" w:hAnsi="Arial" w:cs="Arial"/>
              </w:rPr>
              <w:t>, Bosch</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lastRenderedPageBreak/>
              <w:t>47</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Formwork Release Agent</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Fosroc</w:t>
            </w:r>
            <w:proofErr w:type="spellEnd"/>
            <w:r w:rsidRPr="00F86142">
              <w:rPr>
                <w:rFonts w:ascii="Arial" w:hAnsi="Arial" w:cs="Arial"/>
              </w:rPr>
              <w:t xml:space="preserve">, MBT, MC </w:t>
            </w:r>
            <w:proofErr w:type="spellStart"/>
            <w:r w:rsidRPr="00F86142">
              <w:rPr>
                <w:rFonts w:ascii="Arial" w:hAnsi="Arial" w:cs="Arial"/>
              </w:rPr>
              <w:t>Baucheme</w:t>
            </w:r>
            <w:proofErr w:type="spellEnd"/>
            <w:r w:rsidRPr="00F86142">
              <w:rPr>
                <w:rFonts w:ascii="Arial" w:hAnsi="Arial" w:cs="Arial"/>
              </w:rPr>
              <w:t xml:space="preserve"> CICO, </w:t>
            </w:r>
            <w:smartTag w:uri="urn:schemas-microsoft-com:office:smarttags" w:element="City">
              <w:smartTag w:uri="urn:schemas-microsoft-com:office:smarttags" w:element="place">
                <w:r w:rsidRPr="00F86142">
                  <w:rPr>
                    <w:rFonts w:ascii="Arial" w:hAnsi="Arial" w:cs="Arial"/>
                  </w:rPr>
                  <w:t>ADO</w:t>
                </w:r>
              </w:smartTag>
            </w:smartTag>
            <w:r w:rsidRPr="00F86142">
              <w:rPr>
                <w:rFonts w:ascii="Arial" w:hAnsi="Arial" w:cs="Arial"/>
              </w:rPr>
              <w:t xml:space="preserve"> </w:t>
            </w:r>
            <w:proofErr w:type="spellStart"/>
            <w:r w:rsidRPr="00F86142">
              <w:rPr>
                <w:rFonts w:ascii="Arial" w:hAnsi="Arial" w:cs="Arial"/>
              </w:rPr>
              <w:t>Conmat</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48</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EPOXY</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i/>
                <w:iCs/>
                <w:smallCaps/>
              </w:rPr>
            </w:pPr>
            <w:r w:rsidRPr="00F86142">
              <w:rPr>
                <w:rFonts w:ascii="Arial" w:hAnsi="Arial" w:cs="Arial"/>
              </w:rPr>
              <w:t xml:space="preserve">FOSROC. SIKA </w:t>
            </w:r>
            <w:proofErr w:type="spellStart"/>
            <w:r w:rsidRPr="00F86142">
              <w:rPr>
                <w:rFonts w:ascii="Arial" w:hAnsi="Arial" w:cs="Arial"/>
              </w:rPr>
              <w:t>Qualcrete</w:t>
            </w:r>
            <w:proofErr w:type="spellEnd"/>
            <w:r w:rsidRPr="00F86142">
              <w:rPr>
                <w:rFonts w:ascii="Arial" w:hAnsi="Arial" w:cs="Arial"/>
              </w:rPr>
              <w:t xml:space="preserve">, </w:t>
            </w:r>
            <w:proofErr w:type="spellStart"/>
            <w:r w:rsidRPr="00F86142">
              <w:rPr>
                <w:rFonts w:ascii="Arial" w:hAnsi="Arial" w:cs="Arial"/>
              </w:rPr>
              <w:t>Aradlite</w:t>
            </w:r>
            <w:proofErr w:type="spellEnd"/>
            <w:r w:rsidRPr="00F86142">
              <w:rPr>
                <w:rFonts w:ascii="Arial" w:hAnsi="Arial" w:cs="Arial"/>
              </w:rPr>
              <w:t xml:space="preserve"> MBT</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49</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Water proofing System </w:t>
            </w:r>
            <w:r w:rsidRPr="00F86142">
              <w:rPr>
                <w:rFonts w:ascii="Arial" w:hAnsi="Arial" w:cs="Arial"/>
              </w:rPr>
              <w:br/>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i/>
                <w:iCs/>
                <w:smallCaps/>
              </w:rPr>
            </w:pPr>
            <w:r w:rsidRPr="00F86142">
              <w:rPr>
                <w:rFonts w:ascii="Arial" w:hAnsi="Arial" w:cs="Arial"/>
              </w:rPr>
              <w:t xml:space="preserve">CICO, FOSROC, SIKA, Supreme </w:t>
            </w:r>
            <w:proofErr w:type="spellStart"/>
            <w:r w:rsidRPr="00F86142">
              <w:rPr>
                <w:rFonts w:ascii="Arial" w:hAnsi="Arial" w:cs="Arial"/>
              </w:rPr>
              <w:t>Siltech</w:t>
            </w:r>
            <w:proofErr w:type="spellEnd"/>
            <w:r w:rsidRPr="00F86142">
              <w:rPr>
                <w:rFonts w:ascii="Arial" w:hAnsi="Arial" w:cs="Arial"/>
              </w:rPr>
              <w:t xml:space="preserve"> Chemicals, </w:t>
            </w:r>
            <w:smartTag w:uri="urn:schemas-microsoft-com:office:smarttags" w:element="City">
              <w:smartTag w:uri="urn:schemas-microsoft-com:office:smarttags" w:element="place">
                <w:r w:rsidRPr="00F86142">
                  <w:rPr>
                    <w:rFonts w:ascii="Arial" w:hAnsi="Arial" w:cs="Arial"/>
                  </w:rPr>
                  <w:t>ADO</w:t>
                </w:r>
              </w:smartTag>
            </w:smartTag>
            <w:r w:rsidRPr="00F86142">
              <w:rPr>
                <w:rFonts w:ascii="Arial" w:hAnsi="Arial" w:cs="Arial"/>
              </w:rPr>
              <w:t xml:space="preserve"> </w:t>
            </w:r>
            <w:proofErr w:type="spellStart"/>
            <w:r w:rsidRPr="00F86142">
              <w:rPr>
                <w:rFonts w:ascii="Arial" w:hAnsi="Arial" w:cs="Arial"/>
              </w:rPr>
              <w:t>Conmat</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50</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Stainless Steel Sinks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Prestige/AMC/</w:t>
            </w:r>
            <w:proofErr w:type="spellStart"/>
            <w:r w:rsidRPr="00F86142">
              <w:rPr>
                <w:rFonts w:ascii="Arial" w:hAnsi="Arial" w:cs="Arial"/>
              </w:rPr>
              <w:t>Jayna</w:t>
            </w:r>
            <w:proofErr w:type="spellEnd"/>
            <w:r w:rsidRPr="00F86142">
              <w:rPr>
                <w:rFonts w:ascii="Arial" w:hAnsi="Arial" w:cs="Arial"/>
              </w:rPr>
              <w:t>/Kingston/</w:t>
            </w:r>
            <w:proofErr w:type="spellStart"/>
            <w:r w:rsidRPr="00F86142">
              <w:rPr>
                <w:rFonts w:ascii="Arial" w:hAnsi="Arial" w:cs="Arial"/>
              </w:rPr>
              <w:t>Neelkanth</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51</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CP Waste, Spreaders for Urinals </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Jaguar / </w:t>
            </w:r>
            <w:proofErr w:type="spellStart"/>
            <w:r w:rsidRPr="00F86142">
              <w:rPr>
                <w:rFonts w:ascii="Arial" w:hAnsi="Arial" w:cs="Arial"/>
              </w:rPr>
              <w:t>Essess</w:t>
            </w:r>
            <w:proofErr w:type="spellEnd"/>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52</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Sensor based Auto Flushing System for Urinals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AOS Systems/</w:t>
            </w:r>
            <w:proofErr w:type="spellStart"/>
            <w:r w:rsidRPr="00F86142">
              <w:rPr>
                <w:rFonts w:ascii="Arial" w:hAnsi="Arial" w:cs="Arial"/>
              </w:rPr>
              <w:t>Angash</w:t>
            </w:r>
            <w:proofErr w:type="spellEnd"/>
            <w:r w:rsidRPr="00F86142">
              <w:rPr>
                <w:rFonts w:ascii="Arial" w:hAnsi="Arial" w:cs="Arial"/>
              </w:rPr>
              <w:t xml:space="preserve"> </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53</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SFRC Manhole Covers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KK/SK &amp; Precast Concrete</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54</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UPVC Pipes/Fittings</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 xml:space="preserve">Supreme/Prince/ </w:t>
            </w:r>
            <w:proofErr w:type="spellStart"/>
            <w:r w:rsidRPr="00F86142">
              <w:rPr>
                <w:rFonts w:ascii="Arial" w:hAnsi="Arial" w:cs="Arial"/>
              </w:rPr>
              <w:t>Finolex</w:t>
            </w:r>
            <w:proofErr w:type="spellEnd"/>
            <w:r w:rsidRPr="00F86142">
              <w:rPr>
                <w:rFonts w:ascii="Arial" w:hAnsi="Arial" w:cs="Arial"/>
              </w:rPr>
              <w:t xml:space="preserve"> </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55</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Mirror</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proofErr w:type="spellStart"/>
            <w:r w:rsidRPr="00F86142">
              <w:rPr>
                <w:rFonts w:ascii="Arial" w:hAnsi="Arial" w:cs="Arial"/>
              </w:rPr>
              <w:t>Atul</w:t>
            </w:r>
            <w:proofErr w:type="spellEnd"/>
            <w:r w:rsidRPr="00F86142">
              <w:rPr>
                <w:rFonts w:ascii="Arial" w:hAnsi="Arial" w:cs="Arial"/>
              </w:rPr>
              <w:t xml:space="preserve"> / </w:t>
            </w:r>
            <w:proofErr w:type="spellStart"/>
            <w:r w:rsidRPr="00F86142">
              <w:rPr>
                <w:rFonts w:ascii="Arial" w:hAnsi="Arial" w:cs="Arial"/>
              </w:rPr>
              <w:t>Modifloat</w:t>
            </w:r>
            <w:proofErr w:type="spellEnd"/>
            <w:r w:rsidRPr="00F86142">
              <w:rPr>
                <w:rFonts w:ascii="Arial" w:hAnsi="Arial" w:cs="Arial"/>
              </w:rPr>
              <w:t xml:space="preserve">/Saint </w:t>
            </w:r>
            <w:proofErr w:type="spellStart"/>
            <w:r w:rsidRPr="00F86142">
              <w:rPr>
                <w:rFonts w:ascii="Arial" w:hAnsi="Arial" w:cs="Arial"/>
              </w:rPr>
              <w:t>Gobain</w:t>
            </w:r>
            <w:proofErr w:type="spellEnd"/>
            <w:r w:rsidRPr="00F86142">
              <w:rPr>
                <w:rFonts w:ascii="Arial" w:hAnsi="Arial" w:cs="Arial"/>
              </w:rPr>
              <w:t>/Golden Fish</w:t>
            </w:r>
          </w:p>
        </w:tc>
      </w:tr>
      <w:tr w:rsidR="009112B1" w:rsidRPr="00F86142" w:rsidTr="00D94742">
        <w:tc>
          <w:tcPr>
            <w:tcW w:w="648"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56</w:t>
            </w:r>
          </w:p>
        </w:tc>
        <w:tc>
          <w:tcPr>
            <w:tcW w:w="3855"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Water treatment plant</w:t>
            </w:r>
          </w:p>
        </w:tc>
        <w:tc>
          <w:tcPr>
            <w:tcW w:w="4677" w:type="dxa"/>
            <w:tcBorders>
              <w:top w:val="single" w:sz="4" w:space="0" w:color="auto"/>
              <w:left w:val="single" w:sz="4" w:space="0" w:color="auto"/>
              <w:bottom w:val="single" w:sz="4" w:space="0" w:color="auto"/>
              <w:right w:val="single" w:sz="4" w:space="0" w:color="auto"/>
            </w:tcBorders>
          </w:tcPr>
          <w:p w:rsidR="009112B1" w:rsidRPr="00F86142" w:rsidRDefault="009112B1" w:rsidP="00D94742">
            <w:pPr>
              <w:rPr>
                <w:rFonts w:ascii="Arial" w:hAnsi="Arial" w:cs="Arial"/>
              </w:rPr>
            </w:pPr>
            <w:r w:rsidRPr="00F86142">
              <w:rPr>
                <w:rFonts w:ascii="Arial" w:hAnsi="Arial" w:cs="Arial"/>
              </w:rPr>
              <w:t>Aqua Clara, Aqua tech or Equivalent approved by E-In-C</w:t>
            </w:r>
          </w:p>
        </w:tc>
      </w:tr>
    </w:tbl>
    <w:p w:rsidR="009112B1" w:rsidRPr="00F86142" w:rsidRDefault="009112B1" w:rsidP="009112B1">
      <w:pPr>
        <w:pStyle w:val="ListParagraph"/>
        <w:rPr>
          <w:rFonts w:ascii="Arial" w:hAnsi="Arial" w:cs="Arial"/>
        </w:rPr>
      </w:pPr>
    </w:p>
    <w:p w:rsidR="00F20A06" w:rsidRPr="00F86142" w:rsidRDefault="00F20A06" w:rsidP="00F20A06">
      <w:pPr>
        <w:rPr>
          <w:rFonts w:ascii="Arial" w:hAnsi="Arial" w:cs="Arial"/>
        </w:rPr>
      </w:pPr>
    </w:p>
    <w:p w:rsidR="00F20A06" w:rsidRPr="00F86142" w:rsidRDefault="00F20A06" w:rsidP="00F20A06">
      <w:pPr>
        <w:rPr>
          <w:rFonts w:ascii="Arial" w:hAnsi="Arial" w:cs="Arial"/>
        </w:rPr>
      </w:pPr>
    </w:p>
    <w:p w:rsidR="00F20A06" w:rsidRPr="00F86142" w:rsidRDefault="00F20A06" w:rsidP="00F20A06">
      <w:pPr>
        <w:rPr>
          <w:rFonts w:ascii="Arial" w:hAnsi="Arial" w:cs="Arial"/>
        </w:rPr>
      </w:pPr>
    </w:p>
    <w:p w:rsidR="00F20A06" w:rsidRPr="00F86142" w:rsidRDefault="00F20A06" w:rsidP="00F20A06">
      <w:pPr>
        <w:rPr>
          <w:rFonts w:ascii="Arial" w:hAnsi="Arial" w:cs="Arial"/>
        </w:rPr>
      </w:pPr>
    </w:p>
    <w:p w:rsidR="00F20A06" w:rsidRPr="00F86142" w:rsidRDefault="00F20A06" w:rsidP="00F20A06">
      <w:pPr>
        <w:rPr>
          <w:rFonts w:ascii="Arial" w:hAnsi="Arial" w:cs="Arial"/>
        </w:rPr>
      </w:pPr>
    </w:p>
    <w:p w:rsidR="00F20A06" w:rsidRPr="00F86142" w:rsidRDefault="00F20A06" w:rsidP="00F20A06">
      <w:pPr>
        <w:rPr>
          <w:rFonts w:ascii="Arial" w:hAnsi="Arial" w:cs="Arial"/>
        </w:rPr>
      </w:pPr>
    </w:p>
    <w:p w:rsidR="00F20A06" w:rsidRPr="00F86142" w:rsidRDefault="00F20A06" w:rsidP="00F20A06">
      <w:pPr>
        <w:rPr>
          <w:rFonts w:ascii="Arial" w:hAnsi="Arial" w:cs="Arial"/>
          <w:b/>
          <w:bCs/>
        </w:rPr>
      </w:pPr>
      <w:r w:rsidRPr="00F86142">
        <w:rPr>
          <w:rFonts w:ascii="Arial" w:hAnsi="Arial" w:cs="Arial"/>
          <w:b/>
          <w:bCs/>
        </w:rPr>
        <w:t>LIST OF APPROVED MAKES FOR ELECTRICAL AND SUBSTATION ITEMS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240"/>
        <w:gridCol w:w="4860"/>
      </w:tblGrid>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pStyle w:val="Heading4"/>
            </w:pPr>
            <w:r w:rsidRPr="00F86142">
              <w:t>S. No</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b/>
                <w:bCs/>
              </w:rPr>
            </w:pPr>
            <w:r w:rsidRPr="00F86142">
              <w:rPr>
                <w:rFonts w:ascii="Arial" w:hAnsi="Arial" w:cs="Arial"/>
                <w:b/>
                <w:bCs/>
              </w:rPr>
              <w:t>Materials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b/>
                <w:bCs/>
              </w:rPr>
            </w:pPr>
            <w:r w:rsidRPr="00F86142">
              <w:rPr>
                <w:rFonts w:ascii="Arial" w:hAnsi="Arial" w:cs="Arial"/>
                <w:b/>
                <w:bCs/>
              </w:rPr>
              <w:t>Manufacturers / Agencies</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H.T.Panel</w:t>
            </w:r>
            <w:proofErr w:type="spellEnd"/>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Crompton/ABB/</w:t>
            </w:r>
            <w:proofErr w:type="spellStart"/>
            <w:r w:rsidRPr="00F86142">
              <w:rPr>
                <w:rFonts w:ascii="Arial" w:hAnsi="Arial" w:cs="Arial"/>
              </w:rPr>
              <w:t>Alsthom</w:t>
            </w:r>
            <w:proofErr w:type="spellEnd"/>
            <w:r w:rsidRPr="00F86142">
              <w:rPr>
                <w:rFonts w:ascii="Arial" w:hAnsi="Arial" w:cs="Arial"/>
              </w:rPr>
              <w:t xml:space="preserve">/Siemens/Ashok </w:t>
            </w:r>
            <w:smartTag w:uri="urn:schemas-microsoft-com:office:smarttags" w:element="place">
              <w:r w:rsidRPr="00F86142">
                <w:rPr>
                  <w:rFonts w:ascii="Arial" w:hAnsi="Arial" w:cs="Arial"/>
                </w:rPr>
                <w:t>Leyland</w:t>
              </w:r>
            </w:smartTag>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Transformer</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Crompton/</w:t>
            </w:r>
            <w:proofErr w:type="spellStart"/>
            <w:r w:rsidRPr="00F86142">
              <w:rPr>
                <w:rFonts w:ascii="Arial" w:hAnsi="Arial" w:cs="Arial"/>
              </w:rPr>
              <w:t>kirloskar</w:t>
            </w:r>
            <w:proofErr w:type="spellEnd"/>
            <w:r w:rsidRPr="00F86142">
              <w:rPr>
                <w:rFonts w:ascii="Arial" w:hAnsi="Arial" w:cs="Arial"/>
              </w:rPr>
              <w:t>/</w:t>
            </w:r>
            <w:proofErr w:type="spellStart"/>
            <w:r w:rsidRPr="00F86142">
              <w:rPr>
                <w:rFonts w:ascii="Arial" w:hAnsi="Arial" w:cs="Arial"/>
              </w:rPr>
              <w:t>Voltamp</w:t>
            </w:r>
            <w:proofErr w:type="spellEnd"/>
            <w:r w:rsidRPr="00F86142">
              <w:rPr>
                <w:rFonts w:ascii="Arial" w:hAnsi="Arial" w:cs="Arial"/>
              </w:rPr>
              <w:t>/</w:t>
            </w:r>
            <w:proofErr w:type="spellStart"/>
            <w:r w:rsidRPr="00F86142">
              <w:rPr>
                <w:rFonts w:ascii="Arial" w:hAnsi="Arial" w:cs="Arial"/>
              </w:rPr>
              <w:t>Alsthom</w:t>
            </w:r>
            <w:proofErr w:type="spellEnd"/>
            <w:r w:rsidRPr="00F86142">
              <w:rPr>
                <w:rFonts w:ascii="Arial" w:hAnsi="Arial" w:cs="Arial"/>
              </w:rPr>
              <w:t>/(DRY, Cast Resin) / BHEL/ Universal</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3</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Bus </w:t>
            </w:r>
            <w:proofErr w:type="spellStart"/>
            <w:r w:rsidRPr="00F86142">
              <w:rPr>
                <w:rFonts w:ascii="Arial" w:hAnsi="Arial" w:cs="Arial"/>
              </w:rPr>
              <w:t>trunking</w:t>
            </w:r>
            <w:proofErr w:type="spellEnd"/>
            <w:r w:rsidRPr="00F86142">
              <w:rPr>
                <w:rFonts w:ascii="Arial" w:hAnsi="Arial" w:cs="Arial"/>
              </w:rPr>
              <w:t>/Rising mains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(Along with all accessories) L&amp;T /Schneider/GE/Control &amp; Switchgear)</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4</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LT Panels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caps/>
              </w:rPr>
            </w:pPr>
            <w:r w:rsidRPr="00F86142">
              <w:rPr>
                <w:rFonts w:ascii="Arial" w:hAnsi="Arial" w:cs="Arial"/>
              </w:rPr>
              <w:t>GE/</w:t>
            </w:r>
            <w:r w:rsidRPr="00F86142">
              <w:rPr>
                <w:rFonts w:ascii="Arial" w:hAnsi="Arial" w:cs="Arial"/>
                <w:caps/>
              </w:rPr>
              <w:t>BB/L&amp;T/Simens/schneider</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5</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ACBs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Same as in (4)</w:t>
            </w:r>
          </w:p>
        </w:tc>
      </w:tr>
      <w:tr w:rsidR="00F20A06" w:rsidRPr="00F86142" w:rsidTr="00D94742">
        <w:trPr>
          <w:trHeight w:val="294"/>
        </w:trPr>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6</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MCCBs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Same as in (4)</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7</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MCBs with DBs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lang w:val="nb-NO"/>
              </w:rPr>
            </w:pPr>
            <w:r w:rsidRPr="00F86142">
              <w:rPr>
                <w:rFonts w:ascii="Arial" w:hAnsi="Arial" w:cs="Arial"/>
                <w:lang w:val="nb-NO"/>
              </w:rPr>
              <w:t>Legrand/Hager/Alsthom/Merlin/Gerin/</w:t>
            </w:r>
          </w:p>
          <w:p w:rsidR="00F20A06" w:rsidRPr="00F86142" w:rsidRDefault="00F20A06" w:rsidP="00D94742">
            <w:pPr>
              <w:rPr>
                <w:rFonts w:ascii="Arial" w:hAnsi="Arial" w:cs="Arial"/>
              </w:rPr>
            </w:pPr>
            <w:proofErr w:type="spellStart"/>
            <w:r w:rsidRPr="00F86142">
              <w:rPr>
                <w:rFonts w:ascii="Arial" w:hAnsi="Arial" w:cs="Arial"/>
              </w:rPr>
              <w:t>Havells</w:t>
            </w:r>
            <w:proofErr w:type="spellEnd"/>
            <w:r w:rsidRPr="00F86142">
              <w:rPr>
                <w:rFonts w:ascii="Arial" w:hAnsi="Arial" w:cs="Arial"/>
              </w:rPr>
              <w:t>/Standard/Indo-</w:t>
            </w:r>
            <w:proofErr w:type="spellStart"/>
            <w:r w:rsidRPr="00F86142">
              <w:rPr>
                <w:rFonts w:ascii="Arial" w:hAnsi="Arial" w:cs="Arial"/>
              </w:rPr>
              <w:t>asian</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8</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Accessories of HT/LT Panels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As per manufacturer’s specified make  </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9</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HT/LT UG cables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Cable corporation/Universal/</w:t>
            </w:r>
            <w:proofErr w:type="spellStart"/>
            <w:r w:rsidRPr="00F86142">
              <w:rPr>
                <w:rFonts w:ascii="Arial" w:hAnsi="Arial" w:cs="Arial"/>
              </w:rPr>
              <w:t>Gloster</w:t>
            </w:r>
            <w:proofErr w:type="spellEnd"/>
            <w:r w:rsidRPr="00F86142">
              <w:rPr>
                <w:rFonts w:ascii="Arial" w:hAnsi="Arial" w:cs="Arial"/>
              </w:rPr>
              <w:t>/</w:t>
            </w:r>
            <w:proofErr w:type="spellStart"/>
            <w:r w:rsidRPr="00F86142">
              <w:rPr>
                <w:rFonts w:ascii="Arial" w:hAnsi="Arial" w:cs="Arial"/>
              </w:rPr>
              <w:t>Havells</w:t>
            </w:r>
            <w:proofErr w:type="spellEnd"/>
            <w:r w:rsidRPr="00F86142">
              <w:rPr>
                <w:rFonts w:ascii="Arial" w:hAnsi="Arial" w:cs="Arial"/>
              </w:rPr>
              <w:t>/NICO /</w:t>
            </w:r>
            <w:proofErr w:type="spellStart"/>
            <w:r w:rsidRPr="00F86142">
              <w:rPr>
                <w:rFonts w:ascii="Arial" w:hAnsi="Arial" w:cs="Arial"/>
              </w:rPr>
              <w:t>Polycab</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10</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Wiring cables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Polycab</w:t>
            </w:r>
            <w:proofErr w:type="spellEnd"/>
            <w:r w:rsidRPr="00F86142">
              <w:rPr>
                <w:rFonts w:ascii="Arial" w:hAnsi="Arial" w:cs="Arial"/>
              </w:rPr>
              <w:t>/</w:t>
            </w:r>
            <w:proofErr w:type="spellStart"/>
            <w:r w:rsidRPr="00F86142">
              <w:rPr>
                <w:rFonts w:ascii="Arial" w:hAnsi="Arial" w:cs="Arial"/>
              </w:rPr>
              <w:t>Havells</w:t>
            </w:r>
            <w:proofErr w:type="spellEnd"/>
            <w:r w:rsidRPr="00F86142">
              <w:rPr>
                <w:rFonts w:ascii="Arial" w:hAnsi="Arial" w:cs="Arial"/>
              </w:rPr>
              <w:t>/RR Cables/</w:t>
            </w:r>
            <w:proofErr w:type="spellStart"/>
            <w:r w:rsidRPr="00F86142">
              <w:rPr>
                <w:rFonts w:ascii="Arial" w:hAnsi="Arial" w:cs="Arial"/>
              </w:rPr>
              <w:t>Finolex</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11</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Switches (SFU)</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lang w:val="nb-NO"/>
              </w:rPr>
            </w:pPr>
            <w:r w:rsidRPr="00F86142">
              <w:rPr>
                <w:rFonts w:ascii="Arial" w:hAnsi="Arial" w:cs="Arial"/>
                <w:lang w:val="nb-NO"/>
              </w:rPr>
              <w:t>GE/ABB/L&amp;T/Siemens/Schneider</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12</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Modular Switches (SFU)</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Legrand</w:t>
            </w:r>
            <w:proofErr w:type="spellEnd"/>
            <w:r w:rsidRPr="00F86142">
              <w:rPr>
                <w:rFonts w:ascii="Arial" w:hAnsi="Arial" w:cs="Arial"/>
              </w:rPr>
              <w:t>/Crabtree/</w:t>
            </w:r>
            <w:proofErr w:type="spellStart"/>
            <w:r w:rsidRPr="00F86142">
              <w:rPr>
                <w:rFonts w:ascii="Arial" w:hAnsi="Arial" w:cs="Arial"/>
              </w:rPr>
              <w:t>Ess</w:t>
            </w:r>
            <w:proofErr w:type="spellEnd"/>
            <w:r w:rsidRPr="00F86142">
              <w:rPr>
                <w:rFonts w:ascii="Arial" w:hAnsi="Arial" w:cs="Arial"/>
              </w:rPr>
              <w:t xml:space="preserve"> </w:t>
            </w:r>
            <w:proofErr w:type="spellStart"/>
            <w:r w:rsidRPr="00F86142">
              <w:rPr>
                <w:rFonts w:ascii="Arial" w:hAnsi="Arial" w:cs="Arial"/>
              </w:rPr>
              <w:t>Esskay</w:t>
            </w:r>
            <w:proofErr w:type="spellEnd"/>
            <w:r w:rsidRPr="00F86142">
              <w:rPr>
                <w:rFonts w:ascii="Arial" w:hAnsi="Arial" w:cs="Arial"/>
              </w:rPr>
              <w:t>(signature)MK/</w:t>
            </w:r>
            <w:proofErr w:type="spellStart"/>
            <w:r w:rsidRPr="00F86142">
              <w:rPr>
                <w:rFonts w:ascii="Arial" w:hAnsi="Arial" w:cs="Arial"/>
              </w:rPr>
              <w:t>clipsal</w:t>
            </w:r>
            <w:proofErr w:type="spellEnd"/>
            <w:r w:rsidRPr="00F86142">
              <w:rPr>
                <w:rFonts w:ascii="Arial" w:hAnsi="Arial" w:cs="Arial"/>
              </w:rPr>
              <w:t>/Northwest</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13</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Piano Type switches and Boxes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Anchor/Leader</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14</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Cubicle Type Fuse Unit</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color w:val="FFFFFF"/>
                <w:lang w:val="nb-NO"/>
              </w:rPr>
            </w:pPr>
            <w:r w:rsidRPr="00F86142">
              <w:rPr>
                <w:rFonts w:ascii="Arial" w:hAnsi="Arial" w:cs="Arial"/>
                <w:lang w:val="nb-NO"/>
              </w:rPr>
              <w:t>Siemens  /GE/L&amp;T/Siemens/Schneider</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15</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SFUs/Isolators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caps/>
                <w:lang w:val="nb-NO"/>
              </w:rPr>
            </w:pPr>
            <w:r w:rsidRPr="00F86142">
              <w:rPr>
                <w:rFonts w:ascii="Arial" w:hAnsi="Arial" w:cs="Arial"/>
                <w:lang w:val="nb-NO"/>
              </w:rPr>
              <w:t>Siemens/GE/L&amp;T/A</w:t>
            </w:r>
            <w:r w:rsidRPr="00F86142">
              <w:rPr>
                <w:rFonts w:ascii="Arial" w:hAnsi="Arial" w:cs="Arial"/>
                <w:caps/>
                <w:lang w:val="nb-NO"/>
              </w:rPr>
              <w:t>BB/ schnEider</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lastRenderedPageBreak/>
              <w:t>16</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Starters / Contractor/Bi metal Relay</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Siemens/L&amp;T/ABB</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17</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Push Button/Indicating Lamps (LED type)</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Siemens/L&amp;T/ABB</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18</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CTs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Kappa</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19</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Control Fuse Base with HRC fuse</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GEC / </w:t>
            </w:r>
            <w:proofErr w:type="spellStart"/>
            <w:r w:rsidRPr="00F86142">
              <w:rPr>
                <w:rFonts w:ascii="Arial" w:hAnsi="Arial" w:cs="Arial"/>
              </w:rPr>
              <w:t>Alsthom</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20</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Selector Switch</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Salezer</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21</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Measuring Instruments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AE/IMP/</w:t>
            </w:r>
            <w:proofErr w:type="spellStart"/>
            <w:r w:rsidRPr="00F86142">
              <w:rPr>
                <w:rFonts w:ascii="Arial" w:hAnsi="Arial" w:cs="Arial"/>
              </w:rPr>
              <w:t>Rishab</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22</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MS Conduit</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Supreme /BEC/NIL /or any Other ISI marked</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23</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PVC Conduit</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Precision/Avon </w:t>
            </w:r>
            <w:proofErr w:type="spellStart"/>
            <w:r w:rsidRPr="00F86142">
              <w:rPr>
                <w:rFonts w:ascii="Arial" w:hAnsi="Arial" w:cs="Arial"/>
              </w:rPr>
              <w:t>Plast</w:t>
            </w:r>
            <w:proofErr w:type="spellEnd"/>
            <w:r w:rsidRPr="00F86142">
              <w:rPr>
                <w:rFonts w:ascii="Arial" w:hAnsi="Arial" w:cs="Arial"/>
              </w:rPr>
              <w:t>/Clipsal</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24</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Accessories for PVC Conduit</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Precision/Avon </w:t>
            </w:r>
            <w:proofErr w:type="spellStart"/>
            <w:r w:rsidRPr="00F86142">
              <w:rPr>
                <w:rFonts w:ascii="Arial" w:hAnsi="Arial" w:cs="Arial"/>
              </w:rPr>
              <w:t>Plast</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25</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Capacitors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lang w:val="nb-NO"/>
              </w:rPr>
            </w:pPr>
            <w:r w:rsidRPr="00F86142">
              <w:rPr>
                <w:rFonts w:ascii="Arial" w:hAnsi="Arial" w:cs="Arial"/>
                <w:lang w:val="nb-NO"/>
              </w:rPr>
              <w:t>Universal / Siemens/L&amp;T / GE</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26</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Relays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L&amp;T/EE/GE</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27</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Digital Meters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Enercon</w:t>
            </w:r>
            <w:proofErr w:type="spellEnd"/>
            <w:r w:rsidRPr="00F86142">
              <w:rPr>
                <w:rFonts w:ascii="Arial" w:hAnsi="Arial" w:cs="Arial"/>
              </w:rPr>
              <w:t>/Alacrity/L&amp;T</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28</w:t>
            </w:r>
          </w:p>
        </w:tc>
        <w:tc>
          <w:tcPr>
            <w:tcW w:w="324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Jointing Kits</w:t>
            </w:r>
          </w:p>
        </w:tc>
        <w:tc>
          <w:tcPr>
            <w:tcW w:w="486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Rey </w:t>
            </w:r>
            <w:proofErr w:type="spellStart"/>
            <w:r w:rsidRPr="00F86142">
              <w:rPr>
                <w:rFonts w:ascii="Arial" w:hAnsi="Arial" w:cs="Arial"/>
              </w:rPr>
              <w:t>Chem</w:t>
            </w:r>
            <w:proofErr w:type="spellEnd"/>
            <w:r w:rsidRPr="00F86142">
              <w:rPr>
                <w:rFonts w:ascii="Arial" w:hAnsi="Arial" w:cs="Arial"/>
              </w:rPr>
              <w:t>/3 Birla</w:t>
            </w:r>
          </w:p>
        </w:tc>
      </w:tr>
    </w:tbl>
    <w:p w:rsidR="00F20A06" w:rsidRPr="00F86142" w:rsidRDefault="00F20A06" w:rsidP="00F20A06">
      <w:pPr>
        <w:rPr>
          <w:rFonts w:ascii="Arial" w:hAnsi="Arial" w:cs="Arial"/>
        </w:rPr>
      </w:pPr>
    </w:p>
    <w:p w:rsidR="00F20A06" w:rsidRPr="00F86142" w:rsidRDefault="00F20A06" w:rsidP="00F20A06">
      <w:pPr>
        <w:rPr>
          <w:rFonts w:ascii="Arial" w:hAnsi="Arial" w:cs="Arial"/>
        </w:rPr>
      </w:pPr>
    </w:p>
    <w:p w:rsidR="00F20A06" w:rsidRPr="00F86142" w:rsidRDefault="00F20A06" w:rsidP="00F20A06">
      <w:pPr>
        <w:rPr>
          <w:rFonts w:ascii="Arial" w:hAnsi="Arial" w:cs="Arial"/>
        </w:rPr>
      </w:pPr>
    </w:p>
    <w:p w:rsidR="00F20A06" w:rsidRPr="00F86142" w:rsidRDefault="00F20A06" w:rsidP="00F20A06">
      <w:pPr>
        <w:rPr>
          <w:rFonts w:ascii="Arial" w:hAnsi="Arial" w:cs="Arial"/>
        </w:rPr>
      </w:pPr>
    </w:p>
    <w:p w:rsidR="00F20A06" w:rsidRPr="00F86142" w:rsidRDefault="00F20A06" w:rsidP="00F20A06">
      <w:pPr>
        <w:rPr>
          <w:rFonts w:ascii="Arial" w:hAnsi="Arial" w:cs="Arial"/>
          <w:b/>
          <w:bCs/>
        </w:rPr>
      </w:pPr>
      <w:r w:rsidRPr="00F86142">
        <w:rPr>
          <w:rFonts w:ascii="Arial" w:hAnsi="Arial" w:cs="Arial"/>
          <w:b/>
          <w:bCs/>
        </w:rPr>
        <w:t>LIST OF APPROVED MAKES FOR FIRE HYDRANT SYSEM</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
        <w:gridCol w:w="3290"/>
        <w:gridCol w:w="4831"/>
      </w:tblGrid>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b/>
                <w:bCs/>
              </w:rPr>
            </w:pPr>
            <w:r w:rsidRPr="00F86142">
              <w:rPr>
                <w:rFonts w:ascii="Arial" w:hAnsi="Arial" w:cs="Arial"/>
                <w:b/>
                <w:bCs/>
              </w:rPr>
              <w:t>S. No</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b/>
                <w:bCs/>
              </w:rPr>
            </w:pPr>
            <w:r w:rsidRPr="00F86142">
              <w:rPr>
                <w:rFonts w:ascii="Arial" w:hAnsi="Arial" w:cs="Arial"/>
                <w:b/>
                <w:bCs/>
              </w:rPr>
              <w:t>Materials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b/>
                <w:bCs/>
              </w:rPr>
            </w:pPr>
            <w:r w:rsidRPr="00F86142">
              <w:rPr>
                <w:rFonts w:ascii="Arial" w:hAnsi="Arial" w:cs="Arial"/>
                <w:b/>
                <w:bCs/>
              </w:rPr>
              <w:t>Manufacturers / Agencies</w:t>
            </w:r>
          </w:p>
        </w:tc>
      </w:tr>
      <w:tr w:rsidR="00F20A06" w:rsidRPr="00F86142" w:rsidTr="00D94742">
        <w:trPr>
          <w:trHeight w:val="557"/>
        </w:trPr>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pStyle w:val="Header"/>
              <w:tabs>
                <w:tab w:val="clear" w:pos="4680"/>
                <w:tab w:val="clear" w:pos="9360"/>
              </w:tabs>
              <w:rPr>
                <w:rFonts w:ascii="Arial" w:hAnsi="Arial" w:cs="Arial"/>
              </w:rPr>
            </w:pPr>
            <w:r w:rsidRPr="00F86142">
              <w:rPr>
                <w:rFonts w:ascii="Arial" w:hAnsi="Arial" w:cs="Arial"/>
              </w:rPr>
              <w:t>1</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Diesel Engine</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Kirloskar</w:t>
            </w:r>
            <w:proofErr w:type="spellEnd"/>
            <w:r w:rsidRPr="00F86142">
              <w:rPr>
                <w:rFonts w:ascii="Arial" w:hAnsi="Arial" w:cs="Arial"/>
              </w:rPr>
              <w:t>/Cummins</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Fire Pumps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Kirloskar</w:t>
            </w:r>
            <w:proofErr w:type="spellEnd"/>
            <w:r w:rsidRPr="00F86142">
              <w:rPr>
                <w:rFonts w:ascii="Arial" w:hAnsi="Arial" w:cs="Arial"/>
              </w:rPr>
              <w:t>/Mather &amp; Platt/</w:t>
            </w:r>
            <w:proofErr w:type="spellStart"/>
            <w:r w:rsidRPr="00F86142">
              <w:rPr>
                <w:rFonts w:ascii="Arial" w:hAnsi="Arial" w:cs="Arial"/>
              </w:rPr>
              <w:t>Seimens</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3</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Electrical Motors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Kirloskar</w:t>
            </w:r>
            <w:proofErr w:type="spellEnd"/>
            <w:r w:rsidRPr="00F86142">
              <w:rPr>
                <w:rFonts w:ascii="Arial" w:hAnsi="Arial" w:cs="Arial"/>
              </w:rPr>
              <w:t xml:space="preserve"> / </w:t>
            </w:r>
            <w:proofErr w:type="spellStart"/>
            <w:r w:rsidRPr="00F86142">
              <w:rPr>
                <w:rFonts w:ascii="Arial" w:hAnsi="Arial" w:cs="Arial"/>
              </w:rPr>
              <w:t>Seimens</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4</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MS Pipes (‘C’ Class) </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caps/>
              </w:rPr>
            </w:pPr>
            <w:r w:rsidRPr="00F86142">
              <w:rPr>
                <w:rFonts w:ascii="Arial" w:hAnsi="Arial" w:cs="Arial"/>
                <w:caps/>
              </w:rPr>
              <w:t>Tata / Zenith</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5</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Butterfly Valves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Intervalve</w:t>
            </w:r>
            <w:proofErr w:type="spellEnd"/>
            <w:r w:rsidRPr="00F86142">
              <w:rPr>
                <w:rFonts w:ascii="Arial" w:hAnsi="Arial" w:cs="Arial"/>
              </w:rPr>
              <w:t xml:space="preserve"> / </w:t>
            </w:r>
            <w:proofErr w:type="spellStart"/>
            <w:r w:rsidRPr="00F86142">
              <w:rPr>
                <w:rFonts w:ascii="Arial" w:hAnsi="Arial" w:cs="Arial"/>
              </w:rPr>
              <w:t>Audco</w:t>
            </w:r>
            <w:proofErr w:type="spellEnd"/>
            <w:r w:rsidRPr="00F86142">
              <w:rPr>
                <w:rFonts w:ascii="Arial" w:hAnsi="Arial" w:cs="Arial"/>
              </w:rPr>
              <w:t>/ Leader</w:t>
            </w:r>
          </w:p>
        </w:tc>
      </w:tr>
      <w:tr w:rsidR="00F20A06" w:rsidRPr="00F86142" w:rsidTr="00D94742">
        <w:trPr>
          <w:trHeight w:val="294"/>
        </w:trPr>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6</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BALL VALVE (15-40 mm </w:t>
            </w:r>
            <w:proofErr w:type="spellStart"/>
            <w:r w:rsidRPr="00F86142">
              <w:rPr>
                <w:rFonts w:ascii="Arial" w:hAnsi="Arial" w:cs="Arial"/>
              </w:rPr>
              <w:t>Dia</w:t>
            </w:r>
            <w:proofErr w:type="spellEnd"/>
            <w:r w:rsidRPr="00F86142">
              <w:rPr>
                <w:rFonts w:ascii="Arial" w:hAnsi="Arial" w:cs="Arial"/>
              </w:rPr>
              <w:t>)</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RB/ITAP/Leader</w:t>
            </w:r>
          </w:p>
        </w:tc>
      </w:tr>
      <w:tr w:rsidR="00F20A06" w:rsidRPr="00F86142" w:rsidTr="00D94742">
        <w:trPr>
          <w:trHeight w:val="287"/>
        </w:trPr>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7</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Sluice Valves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Kirloskar</w:t>
            </w:r>
            <w:proofErr w:type="spellEnd"/>
            <w:r w:rsidRPr="00F86142">
              <w:rPr>
                <w:rFonts w:ascii="Arial" w:hAnsi="Arial" w:cs="Arial"/>
              </w:rPr>
              <w:t>/</w:t>
            </w:r>
            <w:proofErr w:type="spellStart"/>
            <w:r w:rsidRPr="00F86142">
              <w:rPr>
                <w:rFonts w:ascii="Arial" w:hAnsi="Arial" w:cs="Arial"/>
              </w:rPr>
              <w:t>Kalpana</w:t>
            </w:r>
            <w:proofErr w:type="spellEnd"/>
            <w:r w:rsidRPr="00F86142">
              <w:rPr>
                <w:rFonts w:ascii="Arial" w:hAnsi="Arial" w:cs="Arial"/>
              </w:rPr>
              <w:t>/UNIK’R’ Brand</w:t>
            </w:r>
          </w:p>
        </w:tc>
      </w:tr>
      <w:tr w:rsidR="00F20A06" w:rsidRPr="00F86142" w:rsidTr="00D94742">
        <w:trPr>
          <w:trHeight w:val="827"/>
        </w:trPr>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8</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Non-Return Valve-Flap Type Cast Iron</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Intervalve</w:t>
            </w:r>
            <w:proofErr w:type="spellEnd"/>
            <w:r w:rsidRPr="00F86142">
              <w:rPr>
                <w:rFonts w:ascii="Arial" w:hAnsi="Arial" w:cs="Arial"/>
              </w:rPr>
              <w:t>/</w:t>
            </w:r>
            <w:proofErr w:type="spellStart"/>
            <w:r w:rsidRPr="00F86142">
              <w:rPr>
                <w:rFonts w:ascii="Arial" w:hAnsi="Arial" w:cs="Arial"/>
              </w:rPr>
              <w:t>Audco</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9</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Hydrant Valves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Newage</w:t>
            </w:r>
            <w:proofErr w:type="spellEnd"/>
            <w:r w:rsidRPr="00F86142">
              <w:rPr>
                <w:rFonts w:ascii="Arial" w:hAnsi="Arial" w:cs="Arial"/>
              </w:rPr>
              <w:t>/</w:t>
            </w:r>
            <w:proofErr w:type="spellStart"/>
            <w:r w:rsidRPr="00F86142">
              <w:rPr>
                <w:rFonts w:ascii="Arial" w:hAnsi="Arial" w:cs="Arial"/>
              </w:rPr>
              <w:t>Minimax</w:t>
            </w:r>
            <w:proofErr w:type="spellEnd"/>
            <w:r w:rsidRPr="00F86142">
              <w:rPr>
                <w:rFonts w:ascii="Arial" w:hAnsi="Arial" w:cs="Arial"/>
              </w:rPr>
              <w:t xml:space="preserve">/Peter </w:t>
            </w:r>
            <w:proofErr w:type="spellStart"/>
            <w:r w:rsidRPr="00F86142">
              <w:rPr>
                <w:rFonts w:ascii="Arial" w:hAnsi="Arial" w:cs="Arial"/>
              </w:rPr>
              <w:t>Autokit</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10</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Hose</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Newage</w:t>
            </w:r>
            <w:proofErr w:type="spellEnd"/>
            <w:r w:rsidRPr="00F86142">
              <w:rPr>
                <w:rFonts w:ascii="Arial" w:hAnsi="Arial" w:cs="Arial"/>
              </w:rPr>
              <w:t xml:space="preserve"> Premier Extra /</w:t>
            </w:r>
            <w:proofErr w:type="spellStart"/>
            <w:r w:rsidRPr="00F86142">
              <w:rPr>
                <w:rFonts w:ascii="Arial" w:hAnsi="Arial" w:cs="Arial"/>
              </w:rPr>
              <w:t>Padmini</w:t>
            </w:r>
            <w:proofErr w:type="spellEnd"/>
            <w:r w:rsidRPr="00F86142">
              <w:rPr>
                <w:rFonts w:ascii="Arial" w:hAnsi="Arial" w:cs="Arial"/>
              </w:rPr>
              <w:t xml:space="preserve"> Aqua Dura</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11</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Fire Extinguisher</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Safex</w:t>
            </w:r>
            <w:proofErr w:type="spellEnd"/>
            <w:r w:rsidRPr="00F86142">
              <w:rPr>
                <w:rFonts w:ascii="Arial" w:hAnsi="Arial" w:cs="Arial"/>
              </w:rPr>
              <w:t>/</w:t>
            </w:r>
            <w:proofErr w:type="spellStart"/>
            <w:r w:rsidRPr="00F86142">
              <w:rPr>
                <w:rFonts w:ascii="Arial" w:hAnsi="Arial" w:cs="Arial"/>
              </w:rPr>
              <w:t>Minimax</w:t>
            </w:r>
            <w:proofErr w:type="spellEnd"/>
            <w:r w:rsidRPr="00F86142">
              <w:rPr>
                <w:rFonts w:ascii="Arial" w:hAnsi="Arial" w:cs="Arial"/>
              </w:rPr>
              <w:t xml:space="preserve">/Peter </w:t>
            </w:r>
            <w:proofErr w:type="spellStart"/>
            <w:r w:rsidRPr="00F86142">
              <w:rPr>
                <w:rFonts w:ascii="Arial" w:hAnsi="Arial" w:cs="Arial"/>
              </w:rPr>
              <w:t>Autokit</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12</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Pressure </w:t>
            </w:r>
            <w:proofErr w:type="spellStart"/>
            <w:r w:rsidRPr="00F86142">
              <w:rPr>
                <w:rFonts w:ascii="Arial" w:hAnsi="Arial" w:cs="Arial"/>
              </w:rPr>
              <w:t>Guage</w:t>
            </w:r>
            <w:proofErr w:type="spellEnd"/>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vanish/>
              </w:rPr>
            </w:pPr>
            <w:r w:rsidRPr="00F86142">
              <w:rPr>
                <w:rFonts w:ascii="Arial" w:hAnsi="Arial" w:cs="Arial"/>
              </w:rPr>
              <w:t>HD/</w:t>
            </w:r>
            <w:proofErr w:type="spellStart"/>
            <w:r w:rsidRPr="00F86142">
              <w:rPr>
                <w:rFonts w:ascii="Arial" w:hAnsi="Arial" w:cs="Arial"/>
              </w:rPr>
              <w:t>Waree</w:t>
            </w:r>
            <w:proofErr w:type="spellEnd"/>
            <w:r w:rsidRPr="00F86142">
              <w:rPr>
                <w:rFonts w:ascii="Arial" w:hAnsi="Arial" w:cs="Arial"/>
              </w:rPr>
              <w:t>/</w:t>
            </w:r>
            <w:r w:rsidRPr="00F86142">
              <w:rPr>
                <w:rFonts w:ascii="Arial" w:hAnsi="Arial" w:cs="Arial"/>
                <w:vanish/>
              </w:rPr>
              <w:t>-GURU/Fiebig//H</w:t>
            </w:r>
            <w:r w:rsidRPr="00F86142">
              <w:rPr>
                <w:rFonts w:ascii="Arial" w:hAnsi="Arial" w:cs="Arial"/>
              </w:rPr>
              <w:t>H-GURU/</w:t>
            </w:r>
            <w:proofErr w:type="spellStart"/>
            <w:r w:rsidRPr="00F86142">
              <w:rPr>
                <w:rFonts w:ascii="Arial" w:hAnsi="Arial" w:cs="Arial"/>
              </w:rPr>
              <w:t>Fiebig</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13</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Pressure Switch</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Danfoss</w:t>
            </w:r>
            <w:proofErr w:type="spellEnd"/>
            <w:r w:rsidRPr="00F86142">
              <w:rPr>
                <w:rFonts w:ascii="Arial" w:hAnsi="Arial" w:cs="Arial"/>
              </w:rPr>
              <w:t>/</w:t>
            </w:r>
            <w:proofErr w:type="spellStart"/>
            <w:r w:rsidRPr="00F86142">
              <w:rPr>
                <w:rFonts w:ascii="Arial" w:hAnsi="Arial" w:cs="Arial"/>
              </w:rPr>
              <w:t>Indfoss</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14</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Termination Lugs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Dowells</w:t>
            </w:r>
            <w:proofErr w:type="spellEnd"/>
            <w:r w:rsidRPr="00F86142">
              <w:rPr>
                <w:rFonts w:ascii="Arial" w:hAnsi="Arial" w:cs="Arial"/>
              </w:rPr>
              <w:t>/</w:t>
            </w:r>
            <w:proofErr w:type="spellStart"/>
            <w:r w:rsidRPr="00F86142">
              <w:rPr>
                <w:rFonts w:ascii="Arial" w:hAnsi="Arial" w:cs="Arial"/>
              </w:rPr>
              <w:t>Usha</w:t>
            </w:r>
            <w:proofErr w:type="spellEnd"/>
            <w:r w:rsidRPr="00F86142">
              <w:rPr>
                <w:rFonts w:ascii="Arial" w:hAnsi="Arial" w:cs="Arial"/>
              </w:rPr>
              <w:t xml:space="preserve"> </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15</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PVC insulated Copper Wires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caps/>
              </w:rPr>
            </w:pPr>
            <w:r w:rsidRPr="00F86142">
              <w:rPr>
                <w:rFonts w:ascii="Arial" w:hAnsi="Arial" w:cs="Arial"/>
                <w:caps/>
              </w:rPr>
              <w:t>Finolex/Wincap/Polycab</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16</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Cables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Universal/CCI/</w:t>
            </w:r>
            <w:proofErr w:type="spellStart"/>
            <w:r w:rsidRPr="00F86142">
              <w:rPr>
                <w:rFonts w:ascii="Arial" w:hAnsi="Arial" w:cs="Arial"/>
              </w:rPr>
              <w:t>Gloster</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17</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SFU’s/FSU’s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Ee</w:t>
            </w:r>
            <w:proofErr w:type="spellEnd"/>
            <w:r w:rsidRPr="00F86142">
              <w:rPr>
                <w:rFonts w:ascii="Arial" w:hAnsi="Arial" w:cs="Arial"/>
              </w:rPr>
              <w:t>/L&amp;T/C&amp;S</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18</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HRC Fuses </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Havells</w:t>
            </w:r>
            <w:proofErr w:type="spellEnd"/>
            <w:r w:rsidRPr="00F86142">
              <w:rPr>
                <w:rFonts w:ascii="Arial" w:hAnsi="Arial" w:cs="Arial"/>
              </w:rPr>
              <w:t>/</w:t>
            </w:r>
            <w:proofErr w:type="spellStart"/>
            <w:r w:rsidRPr="00F86142">
              <w:rPr>
                <w:rFonts w:ascii="Arial" w:hAnsi="Arial" w:cs="Arial"/>
              </w:rPr>
              <w:t>Ee</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lastRenderedPageBreak/>
              <w:t>19</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Over Load Relays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Ee</w:t>
            </w:r>
            <w:proofErr w:type="spellEnd"/>
            <w:r w:rsidRPr="00F86142">
              <w:rPr>
                <w:rFonts w:ascii="Arial" w:hAnsi="Arial" w:cs="Arial"/>
              </w:rPr>
              <w:t>/L&amp;T</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20</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Single Phase Preventer</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L&amp;T/ </w:t>
            </w:r>
            <w:proofErr w:type="spellStart"/>
            <w:r w:rsidRPr="00F86142">
              <w:rPr>
                <w:rFonts w:ascii="Arial" w:hAnsi="Arial" w:cs="Arial"/>
              </w:rPr>
              <w:t>Minilac</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21</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Indicating Lamps &amp; Push Buttons (LED Type)</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L&amp;T /Technic</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22</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Air Break Contractors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Seimens</w:t>
            </w:r>
            <w:proofErr w:type="spellEnd"/>
            <w:r w:rsidRPr="00F86142">
              <w:rPr>
                <w:rFonts w:ascii="Arial" w:hAnsi="Arial" w:cs="Arial"/>
              </w:rPr>
              <w:t>/L&amp;T/ABB</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23</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Sprinkler Head</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HD/Tyco/Reliable/</w:t>
            </w:r>
            <w:proofErr w:type="spellStart"/>
            <w:r w:rsidRPr="00F86142">
              <w:rPr>
                <w:rFonts w:ascii="Arial" w:hAnsi="Arial" w:cs="Arial"/>
              </w:rPr>
              <w:t>Fireasfe</w:t>
            </w:r>
            <w:proofErr w:type="spellEnd"/>
          </w:p>
        </w:tc>
      </w:tr>
      <w:tr w:rsidR="00F20A06" w:rsidRPr="00F86142" w:rsidTr="00D94742">
        <w:trPr>
          <w:trHeight w:val="512"/>
        </w:trPr>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24</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Sprinkler </w:t>
            </w:r>
            <w:proofErr w:type="spellStart"/>
            <w:r w:rsidRPr="00F86142">
              <w:rPr>
                <w:rFonts w:ascii="Arial" w:hAnsi="Arial" w:cs="Arial"/>
              </w:rPr>
              <w:t>Icv</w:t>
            </w:r>
            <w:proofErr w:type="spellEnd"/>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HD/Tyco/Viking/Reliable/</w:t>
            </w:r>
            <w:proofErr w:type="spellStart"/>
            <w:r w:rsidRPr="00F86142">
              <w:rPr>
                <w:rFonts w:ascii="Arial" w:hAnsi="Arial" w:cs="Arial"/>
              </w:rPr>
              <w:t>Fireasfe</w:t>
            </w:r>
            <w:proofErr w:type="spellEnd"/>
            <w:r w:rsidRPr="00F86142">
              <w:rPr>
                <w:rFonts w:ascii="Arial" w:hAnsi="Arial" w:cs="Arial"/>
              </w:rPr>
              <w:t>/</w:t>
            </w:r>
            <w:proofErr w:type="spellStart"/>
            <w:r w:rsidRPr="00F86142">
              <w:rPr>
                <w:rFonts w:ascii="Arial" w:hAnsi="Arial" w:cs="Arial"/>
              </w:rPr>
              <w:t>Wormacd</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25</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Gunmetal Branch Pipe</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Newage</w:t>
            </w:r>
            <w:proofErr w:type="spellEnd"/>
            <w:r w:rsidRPr="00F86142">
              <w:rPr>
                <w:rFonts w:ascii="Arial" w:hAnsi="Arial" w:cs="Arial"/>
              </w:rPr>
              <w:t>/</w:t>
            </w:r>
            <w:proofErr w:type="spellStart"/>
            <w:r w:rsidRPr="00F86142">
              <w:rPr>
                <w:rFonts w:ascii="Arial" w:hAnsi="Arial" w:cs="Arial"/>
              </w:rPr>
              <w:t>Minimax</w:t>
            </w:r>
            <w:proofErr w:type="spellEnd"/>
            <w:r w:rsidRPr="00F86142">
              <w:rPr>
                <w:rFonts w:ascii="Arial" w:hAnsi="Arial" w:cs="Arial"/>
              </w:rPr>
              <w:t>/WINCO/</w:t>
            </w:r>
            <w:proofErr w:type="spellStart"/>
            <w:r w:rsidRPr="00F86142">
              <w:rPr>
                <w:rFonts w:ascii="Arial" w:hAnsi="Arial" w:cs="Arial"/>
              </w:rPr>
              <w:t>Kailash</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26</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Threaded pipe fittings</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R Brand/</w:t>
            </w:r>
            <w:proofErr w:type="spellStart"/>
            <w:r w:rsidRPr="00F86142">
              <w:rPr>
                <w:rFonts w:ascii="Arial" w:hAnsi="Arial" w:cs="Arial"/>
              </w:rPr>
              <w:t>Unik</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27</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Air Release Valve</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Rb</w:t>
            </w:r>
            <w:proofErr w:type="spellEnd"/>
            <w:r w:rsidRPr="00F86142">
              <w:rPr>
                <w:rFonts w:ascii="Arial" w:hAnsi="Arial" w:cs="Arial"/>
              </w:rPr>
              <w:t>/</w:t>
            </w:r>
            <w:proofErr w:type="spellStart"/>
            <w:r w:rsidRPr="00F86142">
              <w:rPr>
                <w:rFonts w:ascii="Arial" w:hAnsi="Arial" w:cs="Arial"/>
              </w:rPr>
              <w:t>Tbs</w:t>
            </w:r>
            <w:proofErr w:type="spellEnd"/>
            <w:r w:rsidRPr="00F86142">
              <w:rPr>
                <w:rFonts w:ascii="Arial" w:hAnsi="Arial" w:cs="Arial"/>
              </w:rPr>
              <w:t>/</w:t>
            </w:r>
            <w:proofErr w:type="spellStart"/>
            <w:r w:rsidRPr="00F86142">
              <w:rPr>
                <w:rFonts w:ascii="Arial" w:hAnsi="Arial" w:cs="Arial"/>
              </w:rPr>
              <w:t>Cimbrio</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28</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First Aid Hose Reel Drum</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Minimax</w:t>
            </w:r>
            <w:proofErr w:type="spellEnd"/>
            <w:r w:rsidRPr="00F86142">
              <w:rPr>
                <w:rFonts w:ascii="Arial" w:hAnsi="Arial" w:cs="Arial"/>
              </w:rPr>
              <w:t>/</w:t>
            </w:r>
            <w:proofErr w:type="spellStart"/>
            <w:r w:rsidRPr="00F86142">
              <w:rPr>
                <w:rFonts w:ascii="Arial" w:hAnsi="Arial" w:cs="Arial"/>
              </w:rPr>
              <w:t>Newage</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29</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First Aid Hose pipe</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Padmini</w:t>
            </w:r>
            <w:proofErr w:type="spellEnd"/>
            <w:r w:rsidRPr="00F86142">
              <w:rPr>
                <w:rFonts w:ascii="Arial" w:hAnsi="Arial" w:cs="Arial"/>
              </w:rPr>
              <w:t>/</w:t>
            </w:r>
            <w:proofErr w:type="spellStart"/>
            <w:r w:rsidRPr="00F86142">
              <w:rPr>
                <w:rFonts w:ascii="Arial" w:hAnsi="Arial" w:cs="Arial"/>
              </w:rPr>
              <w:t>Swastik</w:t>
            </w:r>
            <w:proofErr w:type="spellEnd"/>
            <w:r w:rsidRPr="00F86142">
              <w:rPr>
                <w:rFonts w:ascii="Arial" w:hAnsi="Arial" w:cs="Arial"/>
              </w:rPr>
              <w:t>/</w:t>
            </w:r>
            <w:proofErr w:type="spellStart"/>
            <w:r w:rsidRPr="00F86142">
              <w:rPr>
                <w:rFonts w:ascii="Arial" w:hAnsi="Arial" w:cs="Arial"/>
              </w:rPr>
              <w:t>Usha</w:t>
            </w:r>
            <w:proofErr w:type="spellEnd"/>
            <w:r w:rsidRPr="00F86142">
              <w:rPr>
                <w:rFonts w:ascii="Arial" w:hAnsi="Arial" w:cs="Arial"/>
              </w:rPr>
              <w:t xml:space="preserve"> Fire</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30</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Suction Strainer</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Grandprix</w:t>
            </w:r>
            <w:proofErr w:type="spellEnd"/>
            <w:r w:rsidRPr="00F86142">
              <w:rPr>
                <w:rFonts w:ascii="Arial" w:hAnsi="Arial" w:cs="Arial"/>
              </w:rPr>
              <w:t xml:space="preserve"> /</w:t>
            </w:r>
            <w:proofErr w:type="spellStart"/>
            <w:r w:rsidRPr="00F86142">
              <w:rPr>
                <w:rFonts w:ascii="Arial" w:hAnsi="Arial" w:cs="Arial"/>
              </w:rPr>
              <w:t>Jaypee</w:t>
            </w:r>
            <w:proofErr w:type="spellEnd"/>
            <w:r w:rsidRPr="00F86142">
              <w:rPr>
                <w:rFonts w:ascii="Arial" w:hAnsi="Arial" w:cs="Arial"/>
              </w:rPr>
              <w:t>/</w:t>
            </w:r>
            <w:proofErr w:type="spellStart"/>
            <w:r w:rsidRPr="00F86142">
              <w:rPr>
                <w:rFonts w:ascii="Arial" w:hAnsi="Arial" w:cs="Arial"/>
              </w:rPr>
              <w:t>Kirloskar</w:t>
            </w:r>
            <w:proofErr w:type="spellEnd"/>
            <w:r w:rsidRPr="00F86142">
              <w:rPr>
                <w:rFonts w:ascii="Arial" w:hAnsi="Arial" w:cs="Arial"/>
              </w:rPr>
              <w:t>/Leader</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31</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smartTag w:uri="urn:schemas-microsoft-com:office:smarttags" w:element="place">
              <w:r w:rsidRPr="00F86142">
                <w:rPr>
                  <w:rFonts w:ascii="Arial" w:hAnsi="Arial" w:cs="Arial"/>
                </w:rPr>
                <w:t>Battery</w:t>
              </w:r>
            </w:smartTag>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Exide/</w:t>
            </w:r>
            <w:proofErr w:type="spellStart"/>
            <w:r w:rsidRPr="00F86142">
              <w:rPr>
                <w:rFonts w:ascii="Arial" w:hAnsi="Arial" w:cs="Arial"/>
              </w:rPr>
              <w:t>Amco</w:t>
            </w:r>
            <w:proofErr w:type="spellEnd"/>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32</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Pipe Protection</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 xml:space="preserve">Pipe </w:t>
            </w:r>
            <w:proofErr w:type="spellStart"/>
            <w:r w:rsidRPr="00F86142">
              <w:rPr>
                <w:rFonts w:ascii="Arial" w:hAnsi="Arial" w:cs="Arial"/>
              </w:rPr>
              <w:t>Kote</w:t>
            </w:r>
            <w:proofErr w:type="spellEnd"/>
            <w:r w:rsidRPr="00F86142">
              <w:rPr>
                <w:rFonts w:ascii="Arial" w:hAnsi="Arial" w:cs="Arial"/>
              </w:rPr>
              <w:t xml:space="preserve"> (4mm Thick)</w:t>
            </w:r>
          </w:p>
        </w:tc>
      </w:tr>
      <w:tr w:rsidR="00F20A06" w:rsidRPr="00F86142" w:rsidTr="00D94742">
        <w:trPr>
          <w:trHeight w:val="512"/>
        </w:trPr>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33</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Pipe Support</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Hi-Tech /Fabricated As per Site Conditions</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34</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Nozzle</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Newage</w:t>
            </w:r>
            <w:proofErr w:type="spellEnd"/>
            <w:r w:rsidRPr="00F86142">
              <w:rPr>
                <w:rFonts w:ascii="Arial" w:hAnsi="Arial" w:cs="Arial"/>
              </w:rPr>
              <w:t>/</w:t>
            </w:r>
            <w:proofErr w:type="spellStart"/>
            <w:r w:rsidRPr="00F86142">
              <w:rPr>
                <w:rFonts w:ascii="Arial" w:hAnsi="Arial" w:cs="Arial"/>
              </w:rPr>
              <w:t>Winco</w:t>
            </w:r>
            <w:proofErr w:type="spellEnd"/>
            <w:r w:rsidRPr="00F86142">
              <w:rPr>
                <w:rFonts w:ascii="Arial" w:hAnsi="Arial" w:cs="Arial"/>
              </w:rPr>
              <w:t>/</w:t>
            </w:r>
            <w:proofErr w:type="spellStart"/>
            <w:r w:rsidRPr="00F86142">
              <w:rPr>
                <w:rFonts w:ascii="Arial" w:hAnsi="Arial" w:cs="Arial"/>
              </w:rPr>
              <w:t>Kailash</w:t>
            </w:r>
            <w:proofErr w:type="spellEnd"/>
          </w:p>
        </w:tc>
      </w:tr>
      <w:tr w:rsidR="00F20A06" w:rsidRPr="00F86142" w:rsidTr="00D94742">
        <w:trPr>
          <w:trHeight w:val="422"/>
        </w:trPr>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35</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Foot valve (Gunmetal)</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Neta</w:t>
            </w:r>
            <w:proofErr w:type="spellEnd"/>
            <w:r w:rsidRPr="00F86142">
              <w:rPr>
                <w:rFonts w:ascii="Arial" w:hAnsi="Arial" w:cs="Arial"/>
              </w:rPr>
              <w:t>/Leader</w:t>
            </w:r>
          </w:p>
        </w:tc>
      </w:tr>
      <w:tr w:rsidR="00F20A06" w:rsidRPr="00F86142" w:rsidTr="00D94742">
        <w:tc>
          <w:tcPr>
            <w:tcW w:w="828"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36</w:t>
            </w:r>
          </w:p>
        </w:tc>
        <w:tc>
          <w:tcPr>
            <w:tcW w:w="342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r w:rsidRPr="00F86142">
              <w:rPr>
                <w:rFonts w:ascii="Arial" w:hAnsi="Arial" w:cs="Arial"/>
              </w:rPr>
              <w:t>Foot Valve (Cast iron)</w:t>
            </w:r>
          </w:p>
        </w:tc>
        <w:tc>
          <w:tcPr>
            <w:tcW w:w="4680" w:type="dxa"/>
            <w:tcBorders>
              <w:top w:val="single" w:sz="4" w:space="0" w:color="auto"/>
              <w:left w:val="single" w:sz="4" w:space="0" w:color="auto"/>
              <w:bottom w:val="single" w:sz="4" w:space="0" w:color="auto"/>
              <w:right w:val="single" w:sz="4" w:space="0" w:color="auto"/>
            </w:tcBorders>
          </w:tcPr>
          <w:p w:rsidR="00F20A06" w:rsidRPr="00F86142" w:rsidRDefault="00F20A06" w:rsidP="00D94742">
            <w:pPr>
              <w:rPr>
                <w:rFonts w:ascii="Arial" w:hAnsi="Arial" w:cs="Arial"/>
              </w:rPr>
            </w:pPr>
            <w:proofErr w:type="spellStart"/>
            <w:r w:rsidRPr="00F86142">
              <w:rPr>
                <w:rFonts w:ascii="Arial" w:hAnsi="Arial" w:cs="Arial"/>
              </w:rPr>
              <w:t>Kirloskar</w:t>
            </w:r>
            <w:proofErr w:type="spellEnd"/>
          </w:p>
        </w:tc>
      </w:tr>
    </w:tbl>
    <w:p w:rsidR="009112B1" w:rsidRPr="00F86142" w:rsidRDefault="009112B1" w:rsidP="009112B1">
      <w:pPr>
        <w:pStyle w:val="ListParagraph"/>
        <w:rPr>
          <w:rFonts w:ascii="Arial" w:hAnsi="Arial" w:cs="Arial"/>
        </w:rPr>
      </w:pPr>
    </w:p>
    <w:p w:rsidR="002B0172" w:rsidRPr="00F86142" w:rsidRDefault="002B0172" w:rsidP="00AC18D6">
      <w:pPr>
        <w:spacing w:before="120" w:after="120" w:line="360" w:lineRule="auto"/>
        <w:jc w:val="both"/>
        <w:rPr>
          <w:rFonts w:ascii="Arial" w:hAnsi="Arial" w:cs="Arial"/>
          <w:sz w:val="22"/>
          <w:szCs w:val="22"/>
        </w:rPr>
      </w:pPr>
    </w:p>
    <w:p w:rsidR="00D94742" w:rsidRDefault="00D94742"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344327" w:rsidRDefault="00344327" w:rsidP="00154F07">
      <w:pPr>
        <w:jc w:val="center"/>
        <w:rPr>
          <w:rFonts w:ascii="Book Antiqua" w:hAnsi="Book Antiqua"/>
          <w:b/>
          <w:bCs/>
          <w:sz w:val="36"/>
          <w:szCs w:val="36"/>
        </w:rPr>
      </w:pPr>
    </w:p>
    <w:p w:rsidR="00344327" w:rsidRDefault="00344327" w:rsidP="00154F07">
      <w:pPr>
        <w:jc w:val="center"/>
        <w:rPr>
          <w:rFonts w:ascii="Book Antiqua" w:hAnsi="Book Antiqua"/>
          <w:b/>
          <w:bCs/>
          <w:sz w:val="36"/>
          <w:szCs w:val="36"/>
        </w:rPr>
      </w:pPr>
    </w:p>
    <w:p w:rsidR="00344327" w:rsidRDefault="00344327" w:rsidP="00154F07">
      <w:pPr>
        <w:jc w:val="center"/>
        <w:rPr>
          <w:rFonts w:ascii="Book Antiqua" w:hAnsi="Book Antiqua"/>
          <w:b/>
          <w:bCs/>
          <w:sz w:val="36"/>
          <w:szCs w:val="36"/>
        </w:rPr>
      </w:pPr>
    </w:p>
    <w:p w:rsidR="00344327" w:rsidRDefault="00344327" w:rsidP="00154F07">
      <w:pPr>
        <w:jc w:val="center"/>
        <w:rPr>
          <w:rFonts w:ascii="Book Antiqua" w:hAnsi="Book Antiqua"/>
          <w:b/>
          <w:bCs/>
          <w:sz w:val="36"/>
          <w:szCs w:val="36"/>
        </w:rPr>
      </w:pPr>
    </w:p>
    <w:p w:rsidR="00344327" w:rsidRDefault="00344327" w:rsidP="00154F07">
      <w:pPr>
        <w:jc w:val="center"/>
        <w:rPr>
          <w:rFonts w:ascii="Book Antiqua" w:hAnsi="Book Antiqua"/>
          <w:b/>
          <w:bCs/>
          <w:sz w:val="36"/>
          <w:szCs w:val="36"/>
        </w:rPr>
      </w:pPr>
    </w:p>
    <w:p w:rsidR="00344327" w:rsidRDefault="00344327"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D94742" w:rsidRDefault="00D94742" w:rsidP="00154F07">
      <w:pPr>
        <w:jc w:val="center"/>
        <w:rPr>
          <w:rFonts w:ascii="Book Antiqua" w:hAnsi="Book Antiqua"/>
          <w:b/>
          <w:bCs/>
          <w:sz w:val="36"/>
          <w:szCs w:val="36"/>
        </w:rPr>
      </w:pPr>
    </w:p>
    <w:p w:rsidR="00154F07" w:rsidRPr="00F86142" w:rsidRDefault="001E3005" w:rsidP="00154F07">
      <w:pPr>
        <w:jc w:val="center"/>
        <w:rPr>
          <w:rFonts w:ascii="Book Antiqua" w:hAnsi="Book Antiqua"/>
          <w:b/>
          <w:bCs/>
          <w:sz w:val="36"/>
          <w:szCs w:val="36"/>
        </w:rPr>
      </w:pPr>
      <w:r w:rsidRPr="00F86142">
        <w:rPr>
          <w:rFonts w:ascii="Book Antiqua" w:hAnsi="Book Antiqua"/>
          <w:b/>
          <w:bCs/>
          <w:sz w:val="36"/>
          <w:szCs w:val="36"/>
        </w:rPr>
        <w:t>Price Bid format</w:t>
      </w:r>
    </w:p>
    <w:tbl>
      <w:tblPr>
        <w:tblW w:w="8280" w:type="dxa"/>
        <w:tblInd w:w="757" w:type="dxa"/>
        <w:tblLook w:val="04A0" w:firstRow="1" w:lastRow="0" w:firstColumn="1" w:lastColumn="0" w:noHBand="0" w:noVBand="1"/>
      </w:tblPr>
      <w:tblGrid>
        <w:gridCol w:w="835"/>
        <w:gridCol w:w="362"/>
        <w:gridCol w:w="5654"/>
        <w:gridCol w:w="1796"/>
      </w:tblGrid>
      <w:tr w:rsidR="008101A4" w:rsidRPr="00F86142" w:rsidTr="002B0172">
        <w:trPr>
          <w:trHeight w:val="1196"/>
        </w:trPr>
        <w:tc>
          <w:tcPr>
            <w:tcW w:w="8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101A4" w:rsidRPr="00F86142" w:rsidRDefault="002B0172" w:rsidP="008101A4">
            <w:pPr>
              <w:jc w:val="center"/>
              <w:rPr>
                <w:rFonts w:ascii="Arial" w:hAnsi="Arial" w:cs="Arial"/>
                <w:b/>
                <w:bCs/>
                <w:color w:val="000000"/>
                <w:sz w:val="36"/>
                <w:szCs w:val="36"/>
                <w:lang w:bidi="hi-IN"/>
              </w:rPr>
            </w:pPr>
            <w:r w:rsidRPr="00F86142">
              <w:rPr>
                <w:rFonts w:ascii="Book Antiqua" w:hAnsi="Book Antiqua"/>
                <w:b/>
                <w:bCs/>
                <w:sz w:val="36"/>
                <w:szCs w:val="36"/>
              </w:rPr>
              <w:t>Providing External Water Supply and sewage system at staff quarters-II,IV&amp;V</w:t>
            </w:r>
          </w:p>
        </w:tc>
      </w:tr>
      <w:tr w:rsidR="008101A4" w:rsidRPr="00F86142" w:rsidTr="008101A4">
        <w:trPr>
          <w:trHeight w:val="315"/>
        </w:trPr>
        <w:tc>
          <w:tcPr>
            <w:tcW w:w="828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8101A4" w:rsidRPr="00F86142" w:rsidRDefault="008101A4" w:rsidP="008101A4">
            <w:pPr>
              <w:jc w:val="center"/>
              <w:rPr>
                <w:rFonts w:ascii="Arial" w:hAnsi="Arial" w:cs="Arial"/>
                <w:b/>
                <w:bCs/>
                <w:color w:val="000000"/>
                <w:sz w:val="36"/>
                <w:szCs w:val="36"/>
                <w:lang w:bidi="hi-IN"/>
              </w:rPr>
            </w:pPr>
            <w:r w:rsidRPr="00F86142">
              <w:rPr>
                <w:rFonts w:ascii="Arial" w:hAnsi="Arial" w:cs="Arial"/>
                <w:b/>
                <w:bCs/>
                <w:color w:val="000000"/>
                <w:sz w:val="36"/>
                <w:szCs w:val="36"/>
                <w:lang w:bidi="hi-IN"/>
              </w:rPr>
              <w:t>ABSTRACT</w:t>
            </w:r>
          </w:p>
        </w:tc>
      </w:tr>
      <w:tr w:rsidR="008101A4" w:rsidRPr="00F86142" w:rsidTr="008101A4">
        <w:trPr>
          <w:trHeight w:val="315"/>
        </w:trPr>
        <w:tc>
          <w:tcPr>
            <w:tcW w:w="921" w:type="dxa"/>
            <w:gridSpan w:val="2"/>
            <w:tcBorders>
              <w:top w:val="nil"/>
              <w:left w:val="single" w:sz="4" w:space="0" w:color="auto"/>
              <w:bottom w:val="single" w:sz="4" w:space="0" w:color="auto"/>
              <w:right w:val="single" w:sz="4" w:space="0" w:color="auto"/>
            </w:tcBorders>
            <w:shd w:val="clear" w:color="auto" w:fill="auto"/>
            <w:noWrap/>
            <w:hideMark/>
          </w:tcPr>
          <w:p w:rsidR="008101A4" w:rsidRPr="00F86142" w:rsidRDefault="008101A4" w:rsidP="008101A4">
            <w:pPr>
              <w:jc w:val="center"/>
              <w:rPr>
                <w:rFonts w:ascii="Arial" w:hAnsi="Arial" w:cs="Arial"/>
                <w:b/>
                <w:bCs/>
                <w:sz w:val="36"/>
                <w:szCs w:val="36"/>
                <w:lang w:bidi="hi-IN"/>
              </w:rPr>
            </w:pPr>
            <w:r w:rsidRPr="00F86142">
              <w:rPr>
                <w:rFonts w:ascii="Arial" w:hAnsi="Arial" w:cs="Arial"/>
                <w:b/>
                <w:bCs/>
                <w:sz w:val="36"/>
                <w:szCs w:val="36"/>
                <w:lang w:bidi="hi-IN"/>
              </w:rPr>
              <w:t>SI.NO</w:t>
            </w:r>
          </w:p>
        </w:tc>
        <w:tc>
          <w:tcPr>
            <w:tcW w:w="5899" w:type="dxa"/>
            <w:tcBorders>
              <w:top w:val="nil"/>
              <w:left w:val="nil"/>
              <w:bottom w:val="single" w:sz="4" w:space="0" w:color="auto"/>
              <w:right w:val="single" w:sz="4" w:space="0" w:color="auto"/>
            </w:tcBorders>
            <w:shd w:val="clear" w:color="auto" w:fill="auto"/>
            <w:hideMark/>
          </w:tcPr>
          <w:p w:rsidR="008101A4" w:rsidRPr="00F86142" w:rsidRDefault="008101A4" w:rsidP="008101A4">
            <w:pPr>
              <w:rPr>
                <w:rFonts w:ascii="Arial" w:hAnsi="Arial" w:cs="Arial"/>
                <w:b/>
                <w:bCs/>
                <w:sz w:val="36"/>
                <w:szCs w:val="36"/>
                <w:lang w:bidi="hi-IN"/>
              </w:rPr>
            </w:pPr>
            <w:r w:rsidRPr="00F86142">
              <w:rPr>
                <w:rFonts w:ascii="Arial" w:hAnsi="Arial" w:cs="Arial"/>
                <w:b/>
                <w:bCs/>
                <w:sz w:val="36"/>
                <w:szCs w:val="36"/>
                <w:lang w:bidi="hi-IN"/>
              </w:rPr>
              <w:t>DESCRIPTION OF WORK</w:t>
            </w:r>
          </w:p>
        </w:tc>
        <w:tc>
          <w:tcPr>
            <w:tcW w:w="1460" w:type="dxa"/>
            <w:tcBorders>
              <w:top w:val="nil"/>
              <w:left w:val="nil"/>
              <w:bottom w:val="single" w:sz="4" w:space="0" w:color="auto"/>
              <w:right w:val="single" w:sz="4" w:space="0" w:color="auto"/>
            </w:tcBorders>
            <w:shd w:val="clear" w:color="auto" w:fill="auto"/>
            <w:noWrap/>
            <w:vAlign w:val="center"/>
            <w:hideMark/>
          </w:tcPr>
          <w:p w:rsidR="008101A4" w:rsidRPr="00F86142" w:rsidRDefault="008101A4" w:rsidP="008101A4">
            <w:pPr>
              <w:jc w:val="right"/>
              <w:rPr>
                <w:rFonts w:ascii="Arial" w:hAnsi="Arial" w:cs="Arial"/>
                <w:b/>
                <w:bCs/>
                <w:sz w:val="36"/>
                <w:szCs w:val="36"/>
                <w:lang w:bidi="hi-IN"/>
              </w:rPr>
            </w:pPr>
            <w:r w:rsidRPr="00F86142">
              <w:rPr>
                <w:rFonts w:ascii="Arial" w:hAnsi="Arial" w:cs="Arial"/>
                <w:b/>
                <w:bCs/>
                <w:sz w:val="36"/>
                <w:szCs w:val="36"/>
                <w:lang w:bidi="hi-IN"/>
              </w:rPr>
              <w:t>AMOUNT</w:t>
            </w:r>
          </w:p>
        </w:tc>
      </w:tr>
      <w:tr w:rsidR="008101A4" w:rsidRPr="00F86142" w:rsidTr="002B0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998"/>
        </w:trPr>
        <w:tc>
          <w:tcPr>
            <w:tcW w:w="611" w:type="dxa"/>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1</w:t>
            </w:r>
          </w:p>
        </w:tc>
        <w:tc>
          <w:tcPr>
            <w:tcW w:w="6209" w:type="dxa"/>
            <w:gridSpan w:val="2"/>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Bore well</w:t>
            </w:r>
          </w:p>
        </w:tc>
        <w:tc>
          <w:tcPr>
            <w:tcW w:w="1460" w:type="dxa"/>
          </w:tcPr>
          <w:p w:rsidR="008101A4" w:rsidRPr="00F86142" w:rsidRDefault="008101A4" w:rsidP="008101A4">
            <w:pPr>
              <w:jc w:val="right"/>
              <w:rPr>
                <w:rFonts w:ascii="Book Antiqua" w:hAnsi="Book Antiqua"/>
                <w:sz w:val="36"/>
                <w:szCs w:val="36"/>
              </w:rPr>
            </w:pPr>
          </w:p>
        </w:tc>
      </w:tr>
      <w:tr w:rsidR="008101A4" w:rsidRPr="00F86142" w:rsidTr="002B0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1169"/>
        </w:trPr>
        <w:tc>
          <w:tcPr>
            <w:tcW w:w="611" w:type="dxa"/>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2.</w:t>
            </w:r>
          </w:p>
        </w:tc>
        <w:tc>
          <w:tcPr>
            <w:tcW w:w="6209" w:type="dxa"/>
            <w:gridSpan w:val="2"/>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Pump room &amp; tank</w:t>
            </w:r>
          </w:p>
        </w:tc>
        <w:tc>
          <w:tcPr>
            <w:tcW w:w="1460" w:type="dxa"/>
          </w:tcPr>
          <w:p w:rsidR="008101A4" w:rsidRPr="00F86142" w:rsidRDefault="008101A4" w:rsidP="008101A4">
            <w:pPr>
              <w:jc w:val="right"/>
              <w:rPr>
                <w:rFonts w:ascii="Book Antiqua" w:hAnsi="Book Antiqua"/>
                <w:sz w:val="36"/>
                <w:szCs w:val="36"/>
              </w:rPr>
            </w:pPr>
          </w:p>
        </w:tc>
      </w:tr>
      <w:tr w:rsidR="008101A4" w:rsidRPr="00F86142" w:rsidTr="002B0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1070"/>
        </w:trPr>
        <w:tc>
          <w:tcPr>
            <w:tcW w:w="611" w:type="dxa"/>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3.</w:t>
            </w:r>
          </w:p>
        </w:tc>
        <w:tc>
          <w:tcPr>
            <w:tcW w:w="6209" w:type="dxa"/>
            <w:gridSpan w:val="2"/>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External Water Supply Line</w:t>
            </w:r>
          </w:p>
        </w:tc>
        <w:tc>
          <w:tcPr>
            <w:tcW w:w="1460" w:type="dxa"/>
          </w:tcPr>
          <w:p w:rsidR="008101A4" w:rsidRPr="00F86142" w:rsidRDefault="008101A4" w:rsidP="008101A4">
            <w:pPr>
              <w:jc w:val="right"/>
              <w:rPr>
                <w:rFonts w:ascii="Book Antiqua" w:hAnsi="Book Antiqua"/>
                <w:sz w:val="36"/>
                <w:szCs w:val="36"/>
              </w:rPr>
            </w:pPr>
          </w:p>
        </w:tc>
      </w:tr>
      <w:tr w:rsidR="008101A4" w:rsidRPr="00F86142" w:rsidTr="002B0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1151"/>
        </w:trPr>
        <w:tc>
          <w:tcPr>
            <w:tcW w:w="611" w:type="dxa"/>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4.</w:t>
            </w:r>
          </w:p>
        </w:tc>
        <w:tc>
          <w:tcPr>
            <w:tcW w:w="6209" w:type="dxa"/>
            <w:gridSpan w:val="2"/>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External Sewage line</w:t>
            </w:r>
          </w:p>
        </w:tc>
        <w:tc>
          <w:tcPr>
            <w:tcW w:w="1460" w:type="dxa"/>
          </w:tcPr>
          <w:p w:rsidR="008101A4" w:rsidRPr="00F86142" w:rsidRDefault="008101A4" w:rsidP="008101A4">
            <w:pPr>
              <w:jc w:val="right"/>
              <w:rPr>
                <w:rFonts w:ascii="Book Antiqua" w:hAnsi="Book Antiqua"/>
                <w:sz w:val="36"/>
                <w:szCs w:val="36"/>
              </w:rPr>
            </w:pPr>
          </w:p>
        </w:tc>
      </w:tr>
      <w:tr w:rsidR="008101A4" w:rsidRPr="00F86142" w:rsidTr="002B0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1169"/>
        </w:trPr>
        <w:tc>
          <w:tcPr>
            <w:tcW w:w="611" w:type="dxa"/>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5.</w:t>
            </w:r>
          </w:p>
        </w:tc>
        <w:tc>
          <w:tcPr>
            <w:tcW w:w="6209" w:type="dxa"/>
            <w:gridSpan w:val="2"/>
          </w:tcPr>
          <w:p w:rsidR="008101A4" w:rsidRPr="00F86142" w:rsidRDefault="008101A4" w:rsidP="008101A4">
            <w:pPr>
              <w:jc w:val="both"/>
              <w:rPr>
                <w:rFonts w:ascii="Book Antiqua" w:hAnsi="Book Antiqua"/>
                <w:sz w:val="36"/>
                <w:szCs w:val="36"/>
              </w:rPr>
            </w:pPr>
            <w:r w:rsidRPr="00F86142">
              <w:rPr>
                <w:rFonts w:ascii="Book Antiqua" w:hAnsi="Book Antiqua"/>
                <w:sz w:val="36"/>
                <w:szCs w:val="36"/>
              </w:rPr>
              <w:t>Electrical &amp; Mechanical work</w:t>
            </w:r>
          </w:p>
        </w:tc>
        <w:tc>
          <w:tcPr>
            <w:tcW w:w="1460" w:type="dxa"/>
          </w:tcPr>
          <w:p w:rsidR="008101A4" w:rsidRPr="00F86142" w:rsidRDefault="008101A4" w:rsidP="008101A4">
            <w:pPr>
              <w:jc w:val="right"/>
              <w:rPr>
                <w:rFonts w:ascii="Book Antiqua" w:hAnsi="Book Antiqua"/>
                <w:sz w:val="36"/>
                <w:szCs w:val="36"/>
              </w:rPr>
            </w:pPr>
          </w:p>
        </w:tc>
      </w:tr>
      <w:tr w:rsidR="008101A4" w:rsidRPr="00F86142" w:rsidTr="002B0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971"/>
        </w:trPr>
        <w:tc>
          <w:tcPr>
            <w:tcW w:w="611" w:type="dxa"/>
          </w:tcPr>
          <w:p w:rsidR="008101A4" w:rsidRPr="00F86142" w:rsidRDefault="008101A4" w:rsidP="008101A4">
            <w:pPr>
              <w:jc w:val="both"/>
              <w:rPr>
                <w:rFonts w:ascii="Book Antiqua" w:hAnsi="Book Antiqua"/>
                <w:sz w:val="36"/>
                <w:szCs w:val="36"/>
              </w:rPr>
            </w:pPr>
          </w:p>
        </w:tc>
        <w:tc>
          <w:tcPr>
            <w:tcW w:w="6209" w:type="dxa"/>
            <w:gridSpan w:val="2"/>
          </w:tcPr>
          <w:p w:rsidR="008101A4" w:rsidRPr="00F86142" w:rsidRDefault="008101A4" w:rsidP="008101A4">
            <w:pPr>
              <w:jc w:val="both"/>
              <w:rPr>
                <w:rFonts w:ascii="Book Antiqua" w:hAnsi="Book Antiqua"/>
                <w:b/>
                <w:sz w:val="36"/>
                <w:szCs w:val="36"/>
              </w:rPr>
            </w:pPr>
            <w:r w:rsidRPr="00F86142">
              <w:rPr>
                <w:rFonts w:ascii="Book Antiqua" w:hAnsi="Book Antiqua"/>
                <w:b/>
                <w:sz w:val="36"/>
                <w:szCs w:val="36"/>
              </w:rPr>
              <w:t>TOTAL</w:t>
            </w:r>
          </w:p>
        </w:tc>
        <w:tc>
          <w:tcPr>
            <w:tcW w:w="1460" w:type="dxa"/>
          </w:tcPr>
          <w:p w:rsidR="008101A4" w:rsidRPr="00F86142" w:rsidRDefault="008101A4" w:rsidP="008101A4">
            <w:pPr>
              <w:jc w:val="right"/>
              <w:rPr>
                <w:rFonts w:ascii="Book Antiqua" w:hAnsi="Book Antiqua"/>
                <w:b/>
                <w:sz w:val="36"/>
                <w:szCs w:val="36"/>
              </w:rPr>
            </w:pPr>
          </w:p>
        </w:tc>
      </w:tr>
    </w:tbl>
    <w:p w:rsidR="008101A4" w:rsidRPr="00F86142" w:rsidRDefault="008101A4" w:rsidP="00154F07">
      <w:pPr>
        <w:jc w:val="center"/>
        <w:rPr>
          <w:rFonts w:ascii="Book Antiqua" w:hAnsi="Book Antiqua"/>
          <w:b/>
          <w:bCs/>
          <w:sz w:val="28"/>
          <w:szCs w:val="60"/>
        </w:rPr>
      </w:pPr>
    </w:p>
    <w:p w:rsidR="00154F07" w:rsidRPr="00F86142" w:rsidRDefault="00154F07" w:rsidP="00154F07">
      <w:pPr>
        <w:tabs>
          <w:tab w:val="center" w:pos="4730"/>
        </w:tabs>
        <w:suppressAutoHyphens/>
        <w:spacing w:line="288" w:lineRule="atLeast"/>
        <w:jc w:val="center"/>
        <w:rPr>
          <w:rFonts w:ascii="Arial" w:hAnsi="Arial" w:cs="Arial"/>
          <w:sz w:val="22"/>
          <w:szCs w:val="22"/>
        </w:rPr>
      </w:pPr>
    </w:p>
    <w:p w:rsidR="002B0172" w:rsidRPr="00F86142" w:rsidRDefault="002B0172" w:rsidP="00154F07">
      <w:pPr>
        <w:tabs>
          <w:tab w:val="center" w:pos="4730"/>
        </w:tabs>
        <w:suppressAutoHyphens/>
        <w:spacing w:line="288" w:lineRule="atLeast"/>
        <w:jc w:val="center"/>
        <w:rPr>
          <w:rFonts w:ascii="Arial" w:hAnsi="Arial" w:cs="Arial"/>
          <w:sz w:val="22"/>
          <w:szCs w:val="22"/>
        </w:rPr>
      </w:pPr>
    </w:p>
    <w:p w:rsidR="002B0172" w:rsidRPr="00F86142" w:rsidRDefault="002B0172" w:rsidP="00154F07">
      <w:pPr>
        <w:tabs>
          <w:tab w:val="center" w:pos="4730"/>
        </w:tabs>
        <w:suppressAutoHyphens/>
        <w:spacing w:line="288" w:lineRule="atLeast"/>
        <w:jc w:val="center"/>
        <w:rPr>
          <w:rFonts w:ascii="Arial" w:hAnsi="Arial" w:cs="Arial"/>
          <w:sz w:val="22"/>
          <w:szCs w:val="22"/>
        </w:rPr>
      </w:pPr>
    </w:p>
    <w:p w:rsidR="002B0172" w:rsidRPr="00F86142" w:rsidRDefault="002B0172" w:rsidP="00154F07">
      <w:pPr>
        <w:tabs>
          <w:tab w:val="center" w:pos="4730"/>
        </w:tabs>
        <w:suppressAutoHyphens/>
        <w:spacing w:line="288" w:lineRule="atLeast"/>
        <w:jc w:val="center"/>
        <w:rPr>
          <w:rFonts w:ascii="Arial" w:hAnsi="Arial" w:cs="Arial"/>
          <w:sz w:val="22"/>
          <w:szCs w:val="22"/>
        </w:rPr>
      </w:pPr>
    </w:p>
    <w:p w:rsidR="002B0172" w:rsidRPr="00F86142" w:rsidRDefault="002B0172" w:rsidP="00154F07">
      <w:pPr>
        <w:tabs>
          <w:tab w:val="center" w:pos="4730"/>
        </w:tabs>
        <w:suppressAutoHyphens/>
        <w:spacing w:line="288" w:lineRule="atLeast"/>
        <w:jc w:val="center"/>
        <w:rPr>
          <w:rFonts w:ascii="Arial" w:hAnsi="Arial" w:cs="Arial"/>
          <w:sz w:val="22"/>
          <w:szCs w:val="22"/>
        </w:rPr>
      </w:pPr>
    </w:p>
    <w:p w:rsidR="002B0172" w:rsidRPr="00F86142" w:rsidRDefault="002B0172" w:rsidP="00154F07">
      <w:pPr>
        <w:tabs>
          <w:tab w:val="center" w:pos="4730"/>
        </w:tabs>
        <w:suppressAutoHyphens/>
        <w:spacing w:line="288" w:lineRule="atLeast"/>
        <w:jc w:val="center"/>
        <w:rPr>
          <w:rFonts w:ascii="Arial" w:hAnsi="Arial" w:cs="Arial"/>
          <w:sz w:val="22"/>
          <w:szCs w:val="22"/>
        </w:rPr>
      </w:pPr>
    </w:p>
    <w:p w:rsidR="002B0172" w:rsidRPr="00F86142" w:rsidRDefault="002B0172" w:rsidP="00154F07">
      <w:pPr>
        <w:tabs>
          <w:tab w:val="center" w:pos="4730"/>
        </w:tabs>
        <w:suppressAutoHyphens/>
        <w:spacing w:line="288" w:lineRule="atLeast"/>
        <w:jc w:val="center"/>
        <w:rPr>
          <w:rFonts w:ascii="Arial" w:hAnsi="Arial" w:cs="Arial"/>
          <w:sz w:val="22"/>
          <w:szCs w:val="22"/>
        </w:rPr>
      </w:pPr>
    </w:p>
    <w:p w:rsidR="002B0172" w:rsidRPr="00F86142" w:rsidRDefault="002B0172" w:rsidP="00154F07">
      <w:pPr>
        <w:tabs>
          <w:tab w:val="center" w:pos="4730"/>
        </w:tabs>
        <w:suppressAutoHyphens/>
        <w:spacing w:line="288" w:lineRule="atLeast"/>
        <w:jc w:val="center"/>
        <w:rPr>
          <w:rFonts w:ascii="Arial" w:hAnsi="Arial" w:cs="Arial"/>
          <w:sz w:val="22"/>
          <w:szCs w:val="22"/>
        </w:rPr>
      </w:pPr>
    </w:p>
    <w:p w:rsidR="002B0172" w:rsidRDefault="002B0172" w:rsidP="00154F07">
      <w:pPr>
        <w:tabs>
          <w:tab w:val="center" w:pos="4730"/>
        </w:tabs>
        <w:suppressAutoHyphens/>
        <w:spacing w:line="288" w:lineRule="atLeast"/>
        <w:jc w:val="center"/>
        <w:rPr>
          <w:rFonts w:ascii="Arial" w:hAnsi="Arial" w:cs="Arial"/>
          <w:sz w:val="22"/>
          <w:szCs w:val="22"/>
        </w:rPr>
      </w:pPr>
    </w:p>
    <w:p w:rsidR="00191D90" w:rsidRDefault="00191D90" w:rsidP="00154F07">
      <w:pPr>
        <w:tabs>
          <w:tab w:val="center" w:pos="4730"/>
        </w:tabs>
        <w:suppressAutoHyphens/>
        <w:spacing w:line="288" w:lineRule="atLeast"/>
        <w:jc w:val="center"/>
        <w:rPr>
          <w:rFonts w:ascii="Arial" w:hAnsi="Arial" w:cs="Arial"/>
          <w:sz w:val="22"/>
          <w:szCs w:val="22"/>
        </w:rPr>
      </w:pPr>
    </w:p>
    <w:p w:rsidR="00191D90" w:rsidRDefault="00191D90" w:rsidP="00154F07">
      <w:pPr>
        <w:tabs>
          <w:tab w:val="center" w:pos="4730"/>
        </w:tabs>
        <w:suppressAutoHyphens/>
        <w:spacing w:line="288" w:lineRule="atLeast"/>
        <w:jc w:val="center"/>
        <w:rPr>
          <w:rFonts w:ascii="Arial" w:hAnsi="Arial" w:cs="Arial"/>
          <w:sz w:val="22"/>
          <w:szCs w:val="22"/>
        </w:rPr>
      </w:pPr>
    </w:p>
    <w:p w:rsidR="00192FDB" w:rsidRPr="00F86142" w:rsidRDefault="00192FDB" w:rsidP="00154F07">
      <w:pPr>
        <w:tabs>
          <w:tab w:val="center" w:pos="4730"/>
        </w:tabs>
        <w:suppressAutoHyphens/>
        <w:spacing w:line="288" w:lineRule="atLeast"/>
        <w:jc w:val="center"/>
        <w:rPr>
          <w:rFonts w:ascii="Arial" w:hAnsi="Arial" w:cs="Arial"/>
          <w:sz w:val="22"/>
          <w:szCs w:val="22"/>
        </w:rPr>
      </w:pPr>
    </w:p>
    <w:tbl>
      <w:tblPr>
        <w:tblW w:w="5000" w:type="pct"/>
        <w:tblLook w:val="04A0" w:firstRow="1" w:lastRow="0" w:firstColumn="1" w:lastColumn="0" w:noHBand="0" w:noVBand="1"/>
      </w:tblPr>
      <w:tblGrid>
        <w:gridCol w:w="822"/>
        <w:gridCol w:w="4780"/>
        <w:gridCol w:w="947"/>
        <w:gridCol w:w="1181"/>
        <w:gridCol w:w="1181"/>
        <w:gridCol w:w="1057"/>
      </w:tblGrid>
      <w:tr w:rsidR="00D94742" w:rsidRPr="00D94742" w:rsidTr="00191D90">
        <w:trPr>
          <w:trHeight w:val="316"/>
        </w:trPr>
        <w:tc>
          <w:tcPr>
            <w:tcW w:w="5000" w:type="pct"/>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D94742" w:rsidRPr="00D94742" w:rsidRDefault="00D94742" w:rsidP="00D94742">
            <w:pPr>
              <w:jc w:val="center"/>
              <w:rPr>
                <w:rFonts w:ascii="Arial" w:hAnsi="Arial" w:cs="Arial"/>
                <w:b/>
                <w:bCs/>
                <w:color w:val="000000"/>
                <w:lang w:bidi="hi-IN"/>
              </w:rPr>
            </w:pPr>
            <w:bookmarkStart w:id="29" w:name="RANGE!A1:F112"/>
            <w:r w:rsidRPr="00D94742">
              <w:rPr>
                <w:rFonts w:ascii="Arial" w:hAnsi="Arial" w:cs="Arial"/>
                <w:b/>
                <w:bCs/>
                <w:color w:val="000000"/>
                <w:lang w:bidi="hi-IN"/>
              </w:rPr>
              <w:t xml:space="preserve">Providing external water supply and sewage system to Staff Quarters </w:t>
            </w:r>
            <w:proofErr w:type="gramStart"/>
            <w:r w:rsidRPr="00D94742">
              <w:rPr>
                <w:rFonts w:ascii="Arial" w:hAnsi="Arial" w:cs="Arial"/>
                <w:b/>
                <w:bCs/>
                <w:color w:val="000000"/>
                <w:lang w:bidi="hi-IN"/>
              </w:rPr>
              <w:t>II ,IV</w:t>
            </w:r>
            <w:proofErr w:type="gramEnd"/>
            <w:r w:rsidRPr="00D94742">
              <w:rPr>
                <w:rFonts w:ascii="Arial" w:hAnsi="Arial" w:cs="Arial"/>
                <w:b/>
                <w:bCs/>
                <w:color w:val="000000"/>
                <w:lang w:bidi="hi-IN"/>
              </w:rPr>
              <w:t xml:space="preserve"> &amp; V,  for JIPMER </w:t>
            </w:r>
            <w:proofErr w:type="spellStart"/>
            <w:r w:rsidRPr="00D94742">
              <w:rPr>
                <w:rFonts w:ascii="Arial" w:hAnsi="Arial" w:cs="Arial"/>
                <w:b/>
                <w:bCs/>
                <w:color w:val="000000"/>
                <w:lang w:bidi="hi-IN"/>
              </w:rPr>
              <w:t>Puducherry</w:t>
            </w:r>
            <w:proofErr w:type="spellEnd"/>
            <w:r w:rsidRPr="00D94742">
              <w:rPr>
                <w:rFonts w:ascii="Arial" w:hAnsi="Arial" w:cs="Arial"/>
                <w:b/>
                <w:bCs/>
                <w:color w:val="000000"/>
                <w:lang w:bidi="hi-IN"/>
              </w:rPr>
              <w:t>.</w:t>
            </w:r>
            <w:bookmarkEnd w:id="29"/>
          </w:p>
        </w:tc>
      </w:tr>
      <w:tr w:rsidR="00D94742" w:rsidRPr="00D94742" w:rsidTr="00191D90">
        <w:trPr>
          <w:trHeight w:val="978"/>
        </w:trPr>
        <w:tc>
          <w:tcPr>
            <w:tcW w:w="408" w:type="pct"/>
            <w:tcBorders>
              <w:top w:val="nil"/>
              <w:left w:val="single" w:sz="4" w:space="0" w:color="auto"/>
              <w:bottom w:val="single" w:sz="4" w:space="0" w:color="auto"/>
              <w:right w:val="single" w:sz="4" w:space="0" w:color="auto"/>
            </w:tcBorders>
            <w:shd w:val="clear" w:color="000000" w:fill="FFFFFF"/>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Sl.No</w:t>
            </w:r>
            <w:proofErr w:type="spellEnd"/>
            <w:r w:rsidRPr="00D94742">
              <w:rPr>
                <w:rFonts w:ascii="Arial" w:hAnsi="Arial" w:cs="Arial"/>
                <w:color w:val="000000"/>
                <w:lang w:bidi="hi-IN"/>
              </w:rPr>
              <w:t>.</w:t>
            </w:r>
          </w:p>
        </w:tc>
        <w:tc>
          <w:tcPr>
            <w:tcW w:w="1165" w:type="pct"/>
            <w:tcBorders>
              <w:top w:val="nil"/>
              <w:left w:val="nil"/>
              <w:bottom w:val="single" w:sz="4" w:space="0" w:color="auto"/>
              <w:right w:val="single" w:sz="4" w:space="0" w:color="auto"/>
            </w:tcBorders>
            <w:shd w:val="clear" w:color="000000" w:fill="FFFFFF"/>
            <w:noWrap/>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xml:space="preserve">Description </w:t>
            </w:r>
          </w:p>
        </w:tc>
        <w:tc>
          <w:tcPr>
            <w:tcW w:w="463" w:type="pct"/>
            <w:tcBorders>
              <w:top w:val="nil"/>
              <w:left w:val="nil"/>
              <w:bottom w:val="single" w:sz="4" w:space="0" w:color="auto"/>
              <w:right w:val="single" w:sz="4" w:space="0" w:color="auto"/>
            </w:tcBorders>
            <w:shd w:val="clear" w:color="000000" w:fill="FFFFFF"/>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xml:space="preserve">Unit </w:t>
            </w:r>
          </w:p>
        </w:tc>
        <w:tc>
          <w:tcPr>
            <w:tcW w:w="549" w:type="pct"/>
            <w:tcBorders>
              <w:top w:val="nil"/>
              <w:left w:val="nil"/>
              <w:bottom w:val="single" w:sz="4" w:space="0" w:color="auto"/>
              <w:right w:val="single" w:sz="4" w:space="0" w:color="auto"/>
            </w:tcBorders>
            <w:shd w:val="clear" w:color="000000" w:fill="FFFFFF"/>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xml:space="preserve"> Quantity </w:t>
            </w:r>
          </w:p>
        </w:tc>
        <w:tc>
          <w:tcPr>
            <w:tcW w:w="1897" w:type="pct"/>
            <w:tcBorders>
              <w:top w:val="nil"/>
              <w:left w:val="nil"/>
              <w:bottom w:val="single" w:sz="4" w:space="0" w:color="auto"/>
              <w:right w:val="single" w:sz="4" w:space="0" w:color="auto"/>
            </w:tcBorders>
            <w:shd w:val="clear" w:color="000000" w:fill="FFFFFF"/>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xml:space="preserve"> Rate in </w:t>
            </w:r>
            <w:proofErr w:type="spellStart"/>
            <w:r w:rsidRPr="00D94742">
              <w:rPr>
                <w:rFonts w:ascii="Arial" w:hAnsi="Arial" w:cs="Arial"/>
                <w:b/>
                <w:bCs/>
                <w:color w:val="000000"/>
                <w:lang w:bidi="hi-IN"/>
              </w:rPr>
              <w:t>Rs</w:t>
            </w:r>
            <w:proofErr w:type="spellEnd"/>
            <w:r w:rsidRPr="00D94742">
              <w:rPr>
                <w:rFonts w:ascii="Arial" w:hAnsi="Arial" w:cs="Arial"/>
                <w:b/>
                <w:bCs/>
                <w:color w:val="000000"/>
                <w:lang w:bidi="hi-IN"/>
              </w:rPr>
              <w:t xml:space="preserve">. (In Figures&amp; Words) </w:t>
            </w:r>
          </w:p>
        </w:tc>
        <w:tc>
          <w:tcPr>
            <w:tcW w:w="518" w:type="pct"/>
            <w:tcBorders>
              <w:top w:val="nil"/>
              <w:left w:val="nil"/>
              <w:bottom w:val="single" w:sz="4" w:space="0" w:color="auto"/>
              <w:right w:val="single" w:sz="4" w:space="0" w:color="auto"/>
            </w:tcBorders>
            <w:shd w:val="clear" w:color="000000" w:fill="FFFFFF"/>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xml:space="preserve"> Amount in </w:t>
            </w:r>
            <w:proofErr w:type="spellStart"/>
            <w:r w:rsidRPr="00D94742">
              <w:rPr>
                <w:rFonts w:ascii="Arial" w:hAnsi="Arial" w:cs="Arial"/>
                <w:b/>
                <w:bCs/>
                <w:color w:val="000000"/>
                <w:lang w:bidi="hi-IN"/>
              </w:rPr>
              <w:t>Rs</w:t>
            </w:r>
            <w:proofErr w:type="spellEnd"/>
            <w:r w:rsidRPr="00D94742">
              <w:rPr>
                <w:rFonts w:ascii="Arial" w:hAnsi="Arial" w:cs="Arial"/>
                <w:b/>
                <w:bCs/>
                <w:color w:val="000000"/>
                <w:lang w:bidi="hi-IN"/>
              </w:rPr>
              <w:t xml:space="preserve">.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000000" w:fill="C0C0C0"/>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1165" w:type="pct"/>
            <w:tcBorders>
              <w:top w:val="nil"/>
              <w:left w:val="nil"/>
              <w:bottom w:val="single" w:sz="4" w:space="0" w:color="auto"/>
              <w:right w:val="single" w:sz="4" w:space="0" w:color="auto"/>
            </w:tcBorders>
            <w:shd w:val="clear" w:color="000000" w:fill="C0C0C0"/>
            <w:noWrap/>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CIVIL WORKS</w:t>
            </w:r>
          </w:p>
        </w:tc>
        <w:tc>
          <w:tcPr>
            <w:tcW w:w="463" w:type="pct"/>
            <w:tcBorders>
              <w:top w:val="nil"/>
              <w:left w:val="nil"/>
              <w:bottom w:val="single" w:sz="4" w:space="0" w:color="auto"/>
              <w:right w:val="single" w:sz="4" w:space="0" w:color="auto"/>
            </w:tcBorders>
            <w:shd w:val="clear" w:color="000000" w:fill="C0C0C0"/>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549" w:type="pct"/>
            <w:tcBorders>
              <w:top w:val="nil"/>
              <w:left w:val="nil"/>
              <w:bottom w:val="single" w:sz="4" w:space="0" w:color="auto"/>
              <w:right w:val="single" w:sz="4" w:space="0" w:color="auto"/>
            </w:tcBorders>
            <w:shd w:val="clear" w:color="000000" w:fill="C0C0C0"/>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1897" w:type="pct"/>
            <w:tcBorders>
              <w:top w:val="nil"/>
              <w:left w:val="nil"/>
              <w:bottom w:val="single" w:sz="4" w:space="0" w:color="auto"/>
              <w:right w:val="single" w:sz="4" w:space="0" w:color="auto"/>
            </w:tcBorders>
            <w:shd w:val="clear" w:color="000000" w:fill="C0C0C0"/>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518" w:type="pct"/>
            <w:tcBorders>
              <w:top w:val="nil"/>
              <w:left w:val="nil"/>
              <w:bottom w:val="single" w:sz="4" w:space="0" w:color="auto"/>
              <w:right w:val="single" w:sz="4" w:space="0" w:color="auto"/>
            </w:tcBorders>
            <w:shd w:val="clear" w:color="000000" w:fill="C0C0C0"/>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000000" w:fill="D9D9D9"/>
            <w:noWrap/>
            <w:hideMark/>
          </w:tcPr>
          <w:p w:rsidR="00D94742" w:rsidRPr="00D94742" w:rsidRDefault="00D94742" w:rsidP="00D94742">
            <w:pPr>
              <w:rPr>
                <w:rFonts w:ascii="Arial" w:hAnsi="Arial" w:cs="Arial"/>
                <w:b/>
                <w:bCs/>
                <w:color w:val="000000"/>
                <w:u w:val="single"/>
                <w:lang w:bidi="hi-IN"/>
              </w:rPr>
            </w:pPr>
            <w:r w:rsidRPr="00D94742">
              <w:rPr>
                <w:rFonts w:ascii="Arial" w:hAnsi="Arial" w:cs="Arial"/>
                <w:b/>
                <w:bCs/>
                <w:color w:val="000000"/>
                <w:u w:val="single"/>
                <w:lang w:bidi="hi-IN"/>
              </w:rPr>
              <w:t>Bore Well</w:t>
            </w:r>
          </w:p>
        </w:tc>
        <w:tc>
          <w:tcPr>
            <w:tcW w:w="463" w:type="pct"/>
            <w:tcBorders>
              <w:top w:val="nil"/>
              <w:left w:val="nil"/>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000000" w:fill="D9D9D9"/>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000000" w:fill="D9D9D9"/>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407"/>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1</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lang w:bidi="hi-IN"/>
              </w:rPr>
            </w:pPr>
            <w:r w:rsidRPr="00D94742">
              <w:rPr>
                <w:rFonts w:ascii="Arial" w:hAnsi="Arial" w:cs="Arial"/>
                <w:lang w:bidi="hi-IN"/>
              </w:rPr>
              <w:t xml:space="preserve">Drilling of </w:t>
            </w:r>
            <w:proofErr w:type="spellStart"/>
            <w:r w:rsidRPr="00D94742">
              <w:rPr>
                <w:rFonts w:ascii="Arial" w:hAnsi="Arial" w:cs="Arial"/>
                <w:lang w:bidi="hi-IN"/>
              </w:rPr>
              <w:t>borewell</w:t>
            </w:r>
            <w:proofErr w:type="spellEnd"/>
            <w:r w:rsidRPr="00D94742">
              <w:rPr>
                <w:rFonts w:ascii="Arial" w:hAnsi="Arial" w:cs="Arial"/>
                <w:lang w:bidi="hi-IN"/>
              </w:rPr>
              <w:t xml:space="preserve"> including transportation in alluvial soil sedimentary strata of clay, sand stone, shale, pebbles, boulders etc. By first taking a pilot bore of 216mm and then enlarging to </w:t>
            </w:r>
            <w:proofErr w:type="gramStart"/>
            <w:r w:rsidRPr="00D94742">
              <w:rPr>
                <w:rFonts w:ascii="Arial" w:hAnsi="Arial" w:cs="Arial"/>
                <w:lang w:bidi="hi-IN"/>
              </w:rPr>
              <w:t>required</w:t>
            </w:r>
            <w:proofErr w:type="gramEnd"/>
            <w:r w:rsidRPr="00D94742">
              <w:rPr>
                <w:rFonts w:ascii="Arial" w:hAnsi="Arial" w:cs="Arial"/>
                <w:lang w:bidi="hi-IN"/>
              </w:rPr>
              <w:t xml:space="preserve"> </w:t>
            </w:r>
            <w:proofErr w:type="spellStart"/>
            <w:r w:rsidRPr="00D94742">
              <w:rPr>
                <w:rFonts w:ascii="Arial" w:hAnsi="Arial" w:cs="Arial"/>
                <w:lang w:bidi="hi-IN"/>
              </w:rPr>
              <w:t>dia</w:t>
            </w:r>
            <w:proofErr w:type="spellEnd"/>
            <w:r w:rsidRPr="00D94742">
              <w:rPr>
                <w:rFonts w:ascii="Arial" w:hAnsi="Arial" w:cs="Arial"/>
                <w:lang w:bidi="hi-IN"/>
              </w:rPr>
              <w:t xml:space="preserve"> by direct or reverse rotary mud circulation method, including fuel, labor for drilling, </w:t>
            </w:r>
            <w:proofErr w:type="spellStart"/>
            <w:r w:rsidRPr="00D94742">
              <w:rPr>
                <w:rFonts w:ascii="Arial" w:hAnsi="Arial" w:cs="Arial"/>
                <w:lang w:bidi="hi-IN"/>
              </w:rPr>
              <w:t>bentonite</w:t>
            </w:r>
            <w:proofErr w:type="spellEnd"/>
            <w:r w:rsidRPr="00D94742">
              <w:rPr>
                <w:rFonts w:ascii="Arial" w:hAnsi="Arial" w:cs="Arial"/>
                <w:lang w:bidi="hi-IN"/>
              </w:rPr>
              <w:t xml:space="preserve"> mud, water required for drilling at the site, </w:t>
            </w:r>
            <w:proofErr w:type="spellStart"/>
            <w:r w:rsidRPr="00D94742">
              <w:rPr>
                <w:rFonts w:ascii="Arial" w:hAnsi="Arial" w:cs="Arial"/>
                <w:lang w:bidi="hi-IN"/>
              </w:rPr>
              <w:t>contruction</w:t>
            </w:r>
            <w:proofErr w:type="spellEnd"/>
            <w:r w:rsidRPr="00D94742">
              <w:rPr>
                <w:rFonts w:ascii="Arial" w:hAnsi="Arial" w:cs="Arial"/>
                <w:lang w:bidi="hi-IN"/>
              </w:rPr>
              <w:t xml:space="preserve"> of mud pit, using rotary rig.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lang w:bidi="hi-IN"/>
              </w:rPr>
            </w:pPr>
            <w:proofErr w:type="spellStart"/>
            <w:r w:rsidRPr="00D94742">
              <w:rPr>
                <w:rFonts w:ascii="Arial" w:hAnsi="Arial" w:cs="Arial"/>
                <w:lang w:bidi="hi-IN"/>
              </w:rPr>
              <w:t>Rm</w:t>
            </w:r>
            <w:proofErr w:type="spellEnd"/>
          </w:p>
        </w:tc>
        <w:tc>
          <w:tcPr>
            <w:tcW w:w="549"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lang w:bidi="hi-IN"/>
              </w:rPr>
            </w:pPr>
            <w:r w:rsidRPr="00D94742">
              <w:rPr>
                <w:rFonts w:ascii="Arial" w:hAnsi="Arial" w:cs="Arial"/>
                <w:lang w:bidi="hi-IN"/>
              </w:rPr>
              <w:t>150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2</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color w:val="000000"/>
                <w:lang w:bidi="hi-IN"/>
              </w:rPr>
            </w:pPr>
            <w:r w:rsidRPr="00D94742">
              <w:rPr>
                <w:rFonts w:ascii="Arial" w:hAnsi="Arial" w:cs="Arial"/>
                <w:color w:val="000000"/>
                <w:lang w:bidi="hi-IN"/>
              </w:rPr>
              <w:t xml:space="preserve">Reaming from 216mm </w:t>
            </w:r>
            <w:proofErr w:type="spellStart"/>
            <w:r w:rsidRPr="00D94742">
              <w:rPr>
                <w:rFonts w:ascii="Arial" w:hAnsi="Arial" w:cs="Arial"/>
                <w:color w:val="000000"/>
                <w:lang w:bidi="hi-IN"/>
              </w:rPr>
              <w:t>dia</w:t>
            </w:r>
            <w:proofErr w:type="spellEnd"/>
            <w:r w:rsidRPr="00D94742">
              <w:rPr>
                <w:rFonts w:ascii="Arial" w:hAnsi="Arial" w:cs="Arial"/>
                <w:color w:val="000000"/>
                <w:lang w:bidi="hi-IN"/>
              </w:rPr>
              <w:t xml:space="preserve"> pilot bore to 312mm </w:t>
            </w:r>
            <w:proofErr w:type="spellStart"/>
            <w:r w:rsidRPr="00D94742">
              <w:rPr>
                <w:rFonts w:ascii="Arial" w:hAnsi="Arial" w:cs="Arial"/>
                <w:color w:val="000000"/>
                <w:lang w:bidi="hi-IN"/>
              </w:rPr>
              <w:t>dia</w:t>
            </w:r>
            <w:proofErr w:type="spellEnd"/>
            <w:r w:rsidRPr="00D94742">
              <w:rPr>
                <w:rFonts w:ascii="Arial" w:hAnsi="Arial" w:cs="Arial"/>
                <w:color w:val="000000"/>
                <w:lang w:bidi="hi-IN"/>
              </w:rPr>
              <w:t xml:space="preserve"> bore,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106 </w:t>
            </w:r>
            <w:proofErr w:type="spellStart"/>
            <w:r w:rsidRPr="00D94742">
              <w:rPr>
                <w:rFonts w:ascii="Arial" w:hAnsi="Arial" w:cs="Arial"/>
                <w:color w:val="000000"/>
                <w:lang w:bidi="hi-IN"/>
              </w:rPr>
              <w:t>mts</w:t>
            </w:r>
            <w:proofErr w:type="spellEnd"/>
            <w:r w:rsidRPr="00D94742">
              <w:rPr>
                <w:rFonts w:ascii="Arial" w:hAnsi="Arial" w:cs="Arial"/>
                <w:color w:val="000000"/>
                <w:lang w:bidi="hi-IN"/>
              </w:rPr>
              <w:t xml:space="preserve"> depth ending below ground level.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lang w:bidi="hi-IN"/>
              </w:rPr>
            </w:pPr>
            <w:proofErr w:type="spellStart"/>
            <w:r w:rsidRPr="00D94742">
              <w:rPr>
                <w:rFonts w:ascii="Arial" w:hAnsi="Arial" w:cs="Arial"/>
                <w:lang w:bidi="hi-IN"/>
              </w:rPr>
              <w:t>Rm</w:t>
            </w:r>
            <w:proofErr w:type="spellEnd"/>
          </w:p>
        </w:tc>
        <w:tc>
          <w:tcPr>
            <w:tcW w:w="549"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lang w:bidi="hi-IN"/>
              </w:rPr>
            </w:pPr>
            <w:r w:rsidRPr="00D94742">
              <w:rPr>
                <w:rFonts w:ascii="Arial" w:hAnsi="Arial" w:cs="Arial"/>
                <w:lang w:bidi="hi-IN"/>
              </w:rPr>
              <w:t>150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3</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color w:val="000000"/>
                <w:lang w:bidi="hi-IN"/>
              </w:rPr>
            </w:pPr>
            <w:r w:rsidRPr="00D94742">
              <w:rPr>
                <w:rFonts w:ascii="Arial" w:hAnsi="Arial" w:cs="Arial"/>
                <w:color w:val="000000"/>
                <w:lang w:bidi="hi-IN"/>
              </w:rPr>
              <w:t xml:space="preserve">Reaming from 312mm </w:t>
            </w:r>
            <w:proofErr w:type="spellStart"/>
            <w:r w:rsidRPr="00D94742">
              <w:rPr>
                <w:rFonts w:ascii="Arial" w:hAnsi="Arial" w:cs="Arial"/>
                <w:color w:val="000000"/>
                <w:lang w:bidi="hi-IN"/>
              </w:rPr>
              <w:t>dia</w:t>
            </w:r>
            <w:proofErr w:type="spellEnd"/>
            <w:r w:rsidRPr="00D94742">
              <w:rPr>
                <w:rFonts w:ascii="Arial" w:hAnsi="Arial" w:cs="Arial"/>
                <w:color w:val="000000"/>
                <w:lang w:bidi="hi-IN"/>
              </w:rPr>
              <w:t xml:space="preserve"> pilot bore to 406mm </w:t>
            </w:r>
            <w:proofErr w:type="spellStart"/>
            <w:r w:rsidRPr="00D94742">
              <w:rPr>
                <w:rFonts w:ascii="Arial" w:hAnsi="Arial" w:cs="Arial"/>
                <w:color w:val="000000"/>
                <w:lang w:bidi="hi-IN"/>
              </w:rPr>
              <w:t>dia</w:t>
            </w:r>
            <w:proofErr w:type="spellEnd"/>
            <w:r w:rsidRPr="00D94742">
              <w:rPr>
                <w:rFonts w:ascii="Arial" w:hAnsi="Arial" w:cs="Arial"/>
                <w:color w:val="000000"/>
                <w:lang w:bidi="hi-IN"/>
              </w:rPr>
              <w:t xml:space="preserve"> bore,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106 </w:t>
            </w:r>
            <w:proofErr w:type="spellStart"/>
            <w:r w:rsidRPr="00D94742">
              <w:rPr>
                <w:rFonts w:ascii="Arial" w:hAnsi="Arial" w:cs="Arial"/>
                <w:color w:val="000000"/>
                <w:lang w:bidi="hi-IN"/>
              </w:rPr>
              <w:t>mts</w:t>
            </w:r>
            <w:proofErr w:type="spellEnd"/>
            <w:r w:rsidRPr="00D94742">
              <w:rPr>
                <w:rFonts w:ascii="Arial" w:hAnsi="Arial" w:cs="Arial"/>
                <w:color w:val="000000"/>
                <w:lang w:bidi="hi-IN"/>
              </w:rPr>
              <w:t xml:space="preserve"> depth ending below ground level.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lang w:bidi="hi-IN"/>
              </w:rPr>
            </w:pPr>
            <w:proofErr w:type="spellStart"/>
            <w:r w:rsidRPr="00D94742">
              <w:rPr>
                <w:rFonts w:ascii="Arial" w:hAnsi="Arial" w:cs="Arial"/>
                <w:lang w:bidi="hi-IN"/>
              </w:rPr>
              <w:t>Rm</w:t>
            </w:r>
            <w:proofErr w:type="spellEnd"/>
          </w:p>
        </w:tc>
        <w:tc>
          <w:tcPr>
            <w:tcW w:w="549"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lang w:bidi="hi-IN"/>
              </w:rPr>
            </w:pPr>
            <w:r w:rsidRPr="00D94742">
              <w:rPr>
                <w:rFonts w:ascii="Arial" w:hAnsi="Arial" w:cs="Arial"/>
                <w:lang w:bidi="hi-IN"/>
              </w:rPr>
              <w:t>150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505"/>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4</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color w:val="000000"/>
                <w:lang w:bidi="hi-IN"/>
              </w:rPr>
            </w:pPr>
            <w:r w:rsidRPr="00D94742">
              <w:rPr>
                <w:rFonts w:ascii="Arial" w:hAnsi="Arial" w:cs="Arial"/>
                <w:color w:val="000000"/>
                <w:lang w:bidi="hi-IN"/>
              </w:rPr>
              <w:t xml:space="preserve">Supplying </w:t>
            </w:r>
            <w:proofErr w:type="gramStart"/>
            <w:r w:rsidRPr="00D94742">
              <w:rPr>
                <w:rFonts w:ascii="Arial" w:hAnsi="Arial" w:cs="Arial"/>
                <w:color w:val="000000"/>
                <w:lang w:bidi="hi-IN"/>
              </w:rPr>
              <w:t>of  approved</w:t>
            </w:r>
            <w:proofErr w:type="gramEnd"/>
            <w:r w:rsidRPr="00D94742">
              <w:rPr>
                <w:rFonts w:ascii="Arial" w:hAnsi="Arial" w:cs="Arial"/>
                <w:color w:val="000000"/>
                <w:lang w:bidi="hi-IN"/>
              </w:rPr>
              <w:t xml:space="preserve"> make UPVC plain casing pipe (IS 12818-1992)  for </w:t>
            </w:r>
            <w:proofErr w:type="spellStart"/>
            <w:r w:rsidRPr="00D94742">
              <w:rPr>
                <w:rFonts w:ascii="Arial" w:hAnsi="Arial" w:cs="Arial"/>
                <w:color w:val="000000"/>
                <w:lang w:bidi="hi-IN"/>
              </w:rPr>
              <w:t>borewell</w:t>
            </w:r>
            <w:proofErr w:type="spellEnd"/>
            <w:r w:rsidRPr="00D94742">
              <w:rPr>
                <w:rFonts w:ascii="Arial" w:hAnsi="Arial" w:cs="Arial"/>
                <w:color w:val="000000"/>
                <w:lang w:bidi="hi-IN"/>
              </w:rPr>
              <w:t>, with relevant amendments with class designation CM.  Including transportation  and stocking at site - 200mm dia.</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lang w:bidi="hi-IN"/>
              </w:rPr>
            </w:pPr>
            <w:proofErr w:type="spellStart"/>
            <w:r w:rsidRPr="00D94742">
              <w:rPr>
                <w:rFonts w:ascii="Arial" w:hAnsi="Arial" w:cs="Arial"/>
                <w:lang w:bidi="hi-IN"/>
              </w:rPr>
              <w:t>Rm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100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505"/>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5</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color w:val="000000"/>
                <w:lang w:bidi="hi-IN"/>
              </w:rPr>
            </w:pPr>
            <w:r w:rsidRPr="00D94742">
              <w:rPr>
                <w:rFonts w:ascii="Arial" w:hAnsi="Arial" w:cs="Arial"/>
                <w:color w:val="000000"/>
                <w:lang w:bidi="hi-IN"/>
              </w:rPr>
              <w:t xml:space="preserve">Supplying </w:t>
            </w:r>
            <w:proofErr w:type="gramStart"/>
            <w:r w:rsidRPr="00D94742">
              <w:rPr>
                <w:rFonts w:ascii="Arial" w:hAnsi="Arial" w:cs="Arial"/>
                <w:color w:val="000000"/>
                <w:lang w:bidi="hi-IN"/>
              </w:rPr>
              <w:t>of  approved</w:t>
            </w:r>
            <w:proofErr w:type="gramEnd"/>
            <w:r w:rsidRPr="00D94742">
              <w:rPr>
                <w:rFonts w:ascii="Arial" w:hAnsi="Arial" w:cs="Arial"/>
                <w:color w:val="000000"/>
                <w:lang w:bidi="hi-IN"/>
              </w:rPr>
              <w:t xml:space="preserve"> make UPVC ribbed screen slotted casing pipe (IS 12818-1992) for </w:t>
            </w:r>
            <w:proofErr w:type="spellStart"/>
            <w:r w:rsidRPr="00D94742">
              <w:rPr>
                <w:rFonts w:ascii="Arial" w:hAnsi="Arial" w:cs="Arial"/>
                <w:color w:val="000000"/>
                <w:lang w:bidi="hi-IN"/>
              </w:rPr>
              <w:t>borewell</w:t>
            </w:r>
            <w:proofErr w:type="spellEnd"/>
            <w:r w:rsidRPr="00D94742">
              <w:rPr>
                <w:rFonts w:ascii="Arial" w:hAnsi="Arial" w:cs="Arial"/>
                <w:color w:val="000000"/>
                <w:lang w:bidi="hi-IN"/>
              </w:rPr>
              <w:t>, with relevant amendments with class designation CM.  Including transportation  and stocking at site - 200mm dia.</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lang w:bidi="hi-IN"/>
              </w:rPr>
            </w:pPr>
            <w:proofErr w:type="spellStart"/>
            <w:r w:rsidRPr="00D94742">
              <w:rPr>
                <w:rFonts w:ascii="Arial" w:hAnsi="Arial" w:cs="Arial"/>
                <w:lang w:bidi="hi-IN"/>
              </w:rPr>
              <w:t>Rm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6</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color w:val="000000"/>
                <w:lang w:bidi="hi-IN"/>
              </w:rPr>
            </w:pPr>
            <w:r w:rsidRPr="00D94742">
              <w:rPr>
                <w:rFonts w:ascii="Arial" w:hAnsi="Arial" w:cs="Arial"/>
                <w:color w:val="000000"/>
                <w:lang w:bidi="hi-IN"/>
              </w:rPr>
              <w:t xml:space="preserve">Supplying transportation and packing of 8mm/suitable size pebbles, including filling the annular space gradually complete.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24</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7</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color w:val="000000"/>
                <w:lang w:bidi="hi-IN"/>
              </w:rPr>
            </w:pPr>
            <w:r w:rsidRPr="00D94742">
              <w:rPr>
                <w:rFonts w:ascii="Arial" w:hAnsi="Arial" w:cs="Arial"/>
                <w:color w:val="000000"/>
                <w:lang w:bidi="hi-IN"/>
              </w:rPr>
              <w:t xml:space="preserve">Supplying transportation and packing of clay balls, including filling the annular space gradually complete.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6</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8</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color w:val="000000"/>
                <w:lang w:bidi="hi-IN"/>
              </w:rPr>
            </w:pPr>
            <w:r w:rsidRPr="00D94742">
              <w:rPr>
                <w:rFonts w:ascii="Arial" w:hAnsi="Arial" w:cs="Arial"/>
                <w:color w:val="000000"/>
                <w:lang w:bidi="hi-IN"/>
              </w:rPr>
              <w:t xml:space="preserve">Charges for developing the bore wells with air compressor. Including transportation, labor, and fuel charges for compressor.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Hours</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18</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lastRenderedPageBreak/>
              <w:t>9</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color w:val="000000"/>
                <w:lang w:bidi="hi-IN"/>
              </w:rPr>
            </w:pPr>
            <w:r w:rsidRPr="00D94742">
              <w:rPr>
                <w:rFonts w:ascii="Arial" w:hAnsi="Arial" w:cs="Arial"/>
                <w:color w:val="000000"/>
                <w:lang w:bidi="hi-IN"/>
              </w:rPr>
              <w:t>Supplying and fixing of M.S top cover suitable for UPVC casing pipes. Including the cost of materials and labor etc.</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10</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jc w:val="both"/>
              <w:rPr>
                <w:rFonts w:ascii="Arial" w:hAnsi="Arial" w:cs="Arial"/>
                <w:color w:val="000000"/>
                <w:lang w:bidi="hi-IN"/>
              </w:rPr>
            </w:pPr>
            <w:r w:rsidRPr="00D94742">
              <w:rPr>
                <w:rFonts w:ascii="Arial" w:hAnsi="Arial" w:cs="Arial"/>
                <w:color w:val="000000"/>
                <w:lang w:bidi="hi-IN"/>
              </w:rPr>
              <w:t>Getting Approval from Ground Water authorizes and Geo Technical Investigation</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LS</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000000" w:fill="FFFFFF"/>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 </w:t>
            </w:r>
          </w:p>
        </w:tc>
        <w:tc>
          <w:tcPr>
            <w:tcW w:w="1165" w:type="pct"/>
            <w:tcBorders>
              <w:top w:val="nil"/>
              <w:left w:val="nil"/>
              <w:bottom w:val="nil"/>
              <w:right w:val="single" w:sz="4" w:space="0" w:color="auto"/>
            </w:tcBorders>
            <w:shd w:val="clear" w:color="000000" w:fill="FFFFFF"/>
            <w:vAlign w:val="center"/>
            <w:hideMark/>
          </w:tcPr>
          <w:p w:rsidR="00D94742" w:rsidRPr="00D94742" w:rsidRDefault="00D94742" w:rsidP="00D94742">
            <w:pPr>
              <w:rPr>
                <w:rFonts w:ascii="Arial" w:hAnsi="Arial" w:cs="Arial"/>
                <w:b/>
                <w:bCs/>
                <w:lang w:bidi="hi-IN"/>
              </w:rPr>
            </w:pPr>
            <w:r w:rsidRPr="00D94742">
              <w:rPr>
                <w:rFonts w:ascii="Arial" w:hAnsi="Arial" w:cs="Arial"/>
                <w:b/>
                <w:bCs/>
                <w:lang w:bidi="hi-IN"/>
              </w:rPr>
              <w:t>Total for Bore well</w:t>
            </w:r>
          </w:p>
        </w:tc>
        <w:tc>
          <w:tcPr>
            <w:tcW w:w="463" w:type="pct"/>
            <w:tcBorders>
              <w:top w:val="nil"/>
              <w:left w:val="nil"/>
              <w:bottom w:val="single" w:sz="4" w:space="0" w:color="auto"/>
              <w:right w:val="single" w:sz="4" w:space="0" w:color="auto"/>
            </w:tcBorders>
            <w:shd w:val="clear" w:color="000000" w:fill="FFFFFF"/>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000000" w:fill="FFFFFF"/>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000000" w:fill="FFFFFF"/>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000000" w:fill="FFFFFF"/>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000000" w:fill="FFFFFF"/>
            <w:noWrap/>
            <w:vAlign w:val="center"/>
            <w:hideMark/>
          </w:tcPr>
          <w:p w:rsidR="00D94742" w:rsidRPr="00D94742" w:rsidRDefault="00D94742" w:rsidP="00D94742">
            <w:pPr>
              <w:jc w:val="center"/>
              <w:rPr>
                <w:rFonts w:ascii="Arial" w:hAnsi="Arial" w:cs="Arial"/>
                <w:color w:val="333333"/>
                <w:lang w:bidi="hi-IN"/>
              </w:rPr>
            </w:pPr>
            <w:r w:rsidRPr="00D94742">
              <w:rPr>
                <w:rFonts w:ascii="Arial" w:hAnsi="Arial" w:cs="Arial"/>
                <w:color w:val="333333"/>
                <w:lang w:bidi="hi-IN"/>
              </w:rPr>
              <w:t> </w:t>
            </w:r>
          </w:p>
        </w:tc>
        <w:tc>
          <w:tcPr>
            <w:tcW w:w="1165" w:type="pct"/>
            <w:tcBorders>
              <w:top w:val="single" w:sz="4" w:space="0" w:color="auto"/>
              <w:left w:val="nil"/>
              <w:bottom w:val="nil"/>
              <w:right w:val="single" w:sz="4" w:space="0" w:color="auto"/>
            </w:tcBorders>
            <w:shd w:val="clear" w:color="000000" w:fill="FFFFFF"/>
            <w:vAlign w:val="center"/>
            <w:hideMark/>
          </w:tcPr>
          <w:p w:rsidR="00D94742" w:rsidRPr="00D94742" w:rsidRDefault="00D94742" w:rsidP="00D94742">
            <w:pPr>
              <w:rPr>
                <w:rFonts w:ascii="Arial" w:hAnsi="Arial" w:cs="Arial"/>
                <w:b/>
                <w:bCs/>
                <w:lang w:bidi="hi-IN"/>
              </w:rPr>
            </w:pPr>
            <w:r w:rsidRPr="00D94742">
              <w:rPr>
                <w:rFonts w:ascii="Arial" w:hAnsi="Arial" w:cs="Arial"/>
                <w:b/>
                <w:bCs/>
                <w:lang w:bidi="hi-IN"/>
              </w:rPr>
              <w:t> </w:t>
            </w:r>
          </w:p>
        </w:tc>
        <w:tc>
          <w:tcPr>
            <w:tcW w:w="463" w:type="pct"/>
            <w:tcBorders>
              <w:top w:val="nil"/>
              <w:left w:val="nil"/>
              <w:bottom w:val="single" w:sz="4" w:space="0" w:color="auto"/>
              <w:right w:val="single" w:sz="4" w:space="0" w:color="auto"/>
            </w:tcBorders>
            <w:shd w:val="clear" w:color="000000" w:fill="FFFFFF"/>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000000" w:fill="FFFFFF"/>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000000" w:fill="FFFFFF"/>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000000" w:fill="FFFFFF"/>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single" w:sz="4" w:space="0" w:color="auto"/>
              <w:left w:val="nil"/>
              <w:bottom w:val="single" w:sz="4" w:space="0" w:color="auto"/>
              <w:right w:val="single" w:sz="4" w:space="0" w:color="auto"/>
            </w:tcBorders>
            <w:shd w:val="clear" w:color="000000" w:fill="D9D9D9"/>
            <w:noWrap/>
            <w:hideMark/>
          </w:tcPr>
          <w:p w:rsidR="00D94742" w:rsidRPr="00D94742" w:rsidRDefault="00D94742" w:rsidP="00D94742">
            <w:pPr>
              <w:rPr>
                <w:rFonts w:ascii="Arial" w:hAnsi="Arial" w:cs="Arial"/>
                <w:b/>
                <w:bCs/>
                <w:color w:val="000000"/>
                <w:u w:val="single"/>
                <w:lang w:bidi="hi-IN"/>
              </w:rPr>
            </w:pPr>
            <w:r w:rsidRPr="00D94742">
              <w:rPr>
                <w:rFonts w:ascii="Arial" w:hAnsi="Arial" w:cs="Arial"/>
                <w:b/>
                <w:bCs/>
                <w:color w:val="000000"/>
                <w:u w:val="single"/>
                <w:lang w:bidi="hi-IN"/>
              </w:rPr>
              <w:t>PUMP ROOM AND TANK</w:t>
            </w:r>
          </w:p>
        </w:tc>
        <w:tc>
          <w:tcPr>
            <w:tcW w:w="463" w:type="pct"/>
            <w:tcBorders>
              <w:top w:val="nil"/>
              <w:left w:val="nil"/>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000000" w:fill="D9D9D9"/>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000000" w:fill="D9D9D9"/>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107"/>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11</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Earth work in excavation by mechanical means (Hydraulic excavator) / manual means over areas (exceeding 30cm in depth. 1.5 m in width as well as 10 </w:t>
            </w:r>
            <w:proofErr w:type="spellStart"/>
            <w:r w:rsidRPr="00D94742">
              <w:rPr>
                <w:rFonts w:ascii="Arial" w:hAnsi="Arial" w:cs="Arial"/>
                <w:color w:val="000000"/>
                <w:lang w:bidi="hi-IN"/>
              </w:rPr>
              <w:t>sqm</w:t>
            </w:r>
            <w:proofErr w:type="spellEnd"/>
            <w:r w:rsidRPr="00D94742">
              <w:rPr>
                <w:rFonts w:ascii="Arial" w:hAnsi="Arial" w:cs="Arial"/>
                <w:color w:val="000000"/>
                <w:lang w:bidi="hi-IN"/>
              </w:rPr>
              <w:t xml:space="preserve"> on plan) including disposal of excavated earth, lead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50m and lift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1.5m, disposed earth to be </w:t>
            </w:r>
            <w:proofErr w:type="spellStart"/>
            <w:r w:rsidRPr="00D94742">
              <w:rPr>
                <w:rFonts w:ascii="Arial" w:hAnsi="Arial" w:cs="Arial"/>
                <w:color w:val="000000"/>
                <w:lang w:bidi="hi-IN"/>
              </w:rPr>
              <w:t>levelled</w:t>
            </w:r>
            <w:proofErr w:type="spellEnd"/>
            <w:r w:rsidRPr="00D94742">
              <w:rPr>
                <w:rFonts w:ascii="Arial" w:hAnsi="Arial" w:cs="Arial"/>
                <w:color w:val="000000"/>
                <w:lang w:bidi="hi-IN"/>
              </w:rPr>
              <w:t xml:space="preserve"> and neatly dressed.  All kinds of soil</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313.38</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806"/>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12</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Providing and laying in position cement concrete of specified grade excluding the cost of centering and shuttering - All work up to plinth level :1:4:8 (1 cement : 4 fine sand : 8 graded stone aggregate 40 mm</w:t>
            </w:r>
            <w:r w:rsidRPr="00D94742">
              <w:rPr>
                <w:rFonts w:ascii="Arial" w:hAnsi="Arial" w:cs="Arial"/>
                <w:color w:val="000000"/>
                <w:lang w:bidi="hi-IN"/>
              </w:rPr>
              <w:br/>
              <w:t>nominal size</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13.7</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806"/>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13</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Filling available excavated earth (excluding rock) in trenches, plinth, sides of foundations etc. in layers not exceeding 20 cm in depth,  consolidating each deposited layer by ramming and watering, lead up to</w:t>
            </w:r>
            <w:r w:rsidRPr="00D94742">
              <w:rPr>
                <w:rFonts w:ascii="Arial" w:hAnsi="Arial" w:cs="Arial"/>
                <w:color w:val="000000"/>
                <w:lang w:bidi="hi-IN"/>
              </w:rPr>
              <w:br/>
              <w:t>50 m and lift up to 1.5 m.</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8.58</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421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14</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Providing and laying in position machine batched and machine mixed design mix M-25 grade cement concrete for reinforced cement concrete work, using cement content as per approved design mix, including pumping of concrete to site of laying but excluding the cost of centering, shuttering, finishing and reinforcement, including admixtures in recommended proportions as per IS: 9103 to accelerate, retard setting of concrete, improve workability without impairing strength and durability as per direction of Engineer-in-charge. (</w:t>
            </w:r>
            <w:proofErr w:type="gramStart"/>
            <w:r w:rsidRPr="00D94742">
              <w:rPr>
                <w:rFonts w:ascii="Arial" w:hAnsi="Arial" w:cs="Arial"/>
                <w:color w:val="000000"/>
                <w:lang w:bidi="hi-IN"/>
              </w:rPr>
              <w:t>Note :-</w:t>
            </w:r>
            <w:proofErr w:type="gramEnd"/>
            <w:r w:rsidRPr="00D94742">
              <w:rPr>
                <w:rFonts w:ascii="Arial" w:hAnsi="Arial" w:cs="Arial"/>
                <w:color w:val="000000"/>
                <w:lang w:bidi="hi-IN"/>
              </w:rPr>
              <w:t xml:space="preserve"> Cement content considered in this item is @ 330 kg/cum. Excess/ less cement used as per design mix is payable/recoverable separately).</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lastRenderedPageBreak/>
              <w:t>a</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All work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plinth level</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67.34</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b</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All work above plinth level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floor V level</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29.36</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107"/>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15</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Extra for providing richer mixes at all floor levels. Note</w:t>
            </w:r>
            <w:proofErr w:type="gramStart"/>
            <w:r w:rsidRPr="00D94742">
              <w:rPr>
                <w:rFonts w:ascii="Arial" w:hAnsi="Arial" w:cs="Arial"/>
                <w:color w:val="000000"/>
                <w:lang w:bidi="hi-IN"/>
              </w:rPr>
              <w:t>:-</w:t>
            </w:r>
            <w:proofErr w:type="gramEnd"/>
            <w:r w:rsidRPr="00D94742">
              <w:rPr>
                <w:rFonts w:ascii="Arial" w:hAnsi="Arial" w:cs="Arial"/>
                <w:color w:val="000000"/>
                <w:lang w:bidi="hi-IN"/>
              </w:rPr>
              <w:t xml:space="preserve"> Excess/less cement over the specified cement content used is payable /recoverable separately. 5.34.1 Providing M-30 grade concrete instead of M-25 grade BMC / RMC. (Note:- Cement content considered in M-30 is @ 340 kg/ kg/cum)</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96.7</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16</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Centering and shuttering including strutting, propping etc. and removal of form for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a</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Foundations, footings, bases of columns, etc. for mass concrete</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120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b</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Walls (any thickness) including attached pilasters, </w:t>
            </w:r>
            <w:proofErr w:type="spellStart"/>
            <w:r w:rsidRPr="00D94742">
              <w:rPr>
                <w:rFonts w:ascii="Arial" w:hAnsi="Arial" w:cs="Arial"/>
                <w:color w:val="000000"/>
                <w:lang w:bidi="hi-IN"/>
              </w:rPr>
              <w:t>butteresses</w:t>
            </w:r>
            <w:proofErr w:type="spellEnd"/>
            <w:r w:rsidRPr="00D94742">
              <w:rPr>
                <w:rFonts w:ascii="Arial" w:hAnsi="Arial" w:cs="Arial"/>
                <w:color w:val="000000"/>
                <w:lang w:bidi="hi-IN"/>
              </w:rPr>
              <w:t xml:space="preserve">, plinth and string courses </w:t>
            </w:r>
            <w:proofErr w:type="spellStart"/>
            <w:r w:rsidRPr="00D94742">
              <w:rPr>
                <w:rFonts w:ascii="Arial" w:hAnsi="Arial" w:cs="Arial"/>
                <w:color w:val="000000"/>
                <w:lang w:bidi="hi-IN"/>
              </w:rPr>
              <w:t>etc</w:t>
            </w:r>
            <w:proofErr w:type="spellEnd"/>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485</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Suspended floors, roofs, landings, balconies and access platform /Shelves (Cast in situ)</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145</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d</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Lintels, beams, plinth beams, girders, </w:t>
            </w:r>
            <w:proofErr w:type="spellStart"/>
            <w:r w:rsidRPr="00D94742">
              <w:rPr>
                <w:rFonts w:ascii="Arial" w:hAnsi="Arial" w:cs="Arial"/>
                <w:color w:val="000000"/>
                <w:lang w:bidi="hi-IN"/>
              </w:rPr>
              <w:t>bressumers</w:t>
            </w:r>
            <w:proofErr w:type="spellEnd"/>
            <w:r w:rsidRPr="00D94742">
              <w:rPr>
                <w:rFonts w:ascii="Arial" w:hAnsi="Arial" w:cs="Arial"/>
                <w:color w:val="000000"/>
                <w:lang w:bidi="hi-IN"/>
              </w:rPr>
              <w:t xml:space="preserve"> and cantilevers</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35</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e</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Columns, Pillars, Piers, Abutments, Posts and Struts</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65</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17</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Brick work with common burnt clay modular bricks of class designation 5 in foundation and plinth in:</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Cement mortar 1:6 (1 cement : 6 coarse sand)</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15</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18</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Brick work with common burnt clay modular bricks of class designation 5 above plinth level up to floor V level in all shapes and sizes in</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Cement mortar 1:6 (1 cement : 6 coarse sand)</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19</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Steel reinforcement for R.C.C. work including straightening, cutting, bending, placing in position and binding all complete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plinth level</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Thermo-Mechanically Treated bars</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kg</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13460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20</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Steel reinforcement for R.C.C. work including straightening, cutting, bending, placing in position and binding all complete above plinth level</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Thermo-Mechanically Treated bars</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kg</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7300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lastRenderedPageBreak/>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21</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12 mm cement plaster of mix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1:6 (1 cement: 6 fine sand)</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sqm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150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22</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15 mm cement plaster on rough side of single or half brick wall finished with a floating coat of neat cement of mix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1:4 (1 cement: 4 fine sand)</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sqm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572.4</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23</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6 mm cement plaster of mix : 1:3 (1 cement : 3 fine sand)</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sqm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60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505"/>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24</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Extra for providing and mixing water proofing material in cement  plaster work in proportion recommended by the manufacturers</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Per bag of 50 kg cement used</w:t>
            </w:r>
            <w:r w:rsidRPr="00D94742">
              <w:rPr>
                <w:rFonts w:ascii="Arial" w:hAnsi="Arial" w:cs="Arial"/>
                <w:color w:val="000000"/>
                <w:lang w:bidi="hi-IN"/>
              </w:rPr>
              <w:br/>
              <w:t>in the mix</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700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505"/>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25</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Structural steel work riveted, bolted or welded in built up sections, trusses and framed work, including cutting, hoisting, fixing in position and applying a priming coat of approved steel primer all complete.</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kg</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500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91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26</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Supplying and fixing rolling shutters of approved make, made of required size M.S. laths, interlocked together through their entire length and jointed together at the end by end locks, mounted on specially designed pipe shaft with brackets, side guides and arrangements for inside and outside locking with push and pull operation complete, including the cost of providing and fixing necessary 27.5 cm long wire springs manufactured from high tensile steel wire of adequate strength conforming to IS: 4454 - part 1 and M.S. top cover of required thickness for rolling shutters.</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 80x0.90 mm M.S. laths with 0.90 mm thick top cover</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Sqm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15</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806"/>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lastRenderedPageBreak/>
              <w:t>27</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Providing wood work in frames of doors, windows, clerestory windows and other frames, wrought framed and fixed in position with hold fast lugs or with dash</w:t>
            </w:r>
            <w:r w:rsidRPr="00D94742">
              <w:rPr>
                <w:rFonts w:ascii="Arial" w:hAnsi="Arial" w:cs="Arial"/>
                <w:color w:val="000000"/>
                <w:lang w:bidi="hi-IN"/>
              </w:rPr>
              <w:br/>
              <w:t xml:space="preserve">fasteners of </w:t>
            </w:r>
            <w:proofErr w:type="gramStart"/>
            <w:r w:rsidRPr="00D94742">
              <w:rPr>
                <w:rFonts w:ascii="Arial" w:hAnsi="Arial" w:cs="Arial"/>
                <w:color w:val="000000"/>
                <w:lang w:bidi="hi-IN"/>
              </w:rPr>
              <w:t xml:space="preserve">required  </w:t>
            </w:r>
            <w:proofErr w:type="spellStart"/>
            <w:r w:rsidRPr="00D94742">
              <w:rPr>
                <w:rFonts w:ascii="Arial" w:hAnsi="Arial" w:cs="Arial"/>
                <w:color w:val="000000"/>
                <w:lang w:bidi="hi-IN"/>
              </w:rPr>
              <w:t>dia</w:t>
            </w:r>
            <w:proofErr w:type="spellEnd"/>
            <w:proofErr w:type="gramEnd"/>
            <w:r w:rsidRPr="00D94742">
              <w:rPr>
                <w:rFonts w:ascii="Arial" w:hAnsi="Arial" w:cs="Arial"/>
                <w:color w:val="000000"/>
                <w:lang w:bidi="hi-IN"/>
              </w:rPr>
              <w:t xml:space="preserve"> &amp; length ( hold fast lugs or dash fastener).</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1.5</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Sal wood</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806"/>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28</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Cement concrete flooring 1:2:4 (1 </w:t>
            </w:r>
            <w:proofErr w:type="gramStart"/>
            <w:r w:rsidRPr="00D94742">
              <w:rPr>
                <w:rFonts w:ascii="Arial" w:hAnsi="Arial" w:cs="Arial"/>
                <w:color w:val="000000"/>
                <w:lang w:bidi="hi-IN"/>
              </w:rPr>
              <w:t>cement :</w:t>
            </w:r>
            <w:proofErr w:type="gramEnd"/>
            <w:r w:rsidRPr="00D94742">
              <w:rPr>
                <w:rFonts w:ascii="Arial" w:hAnsi="Arial" w:cs="Arial"/>
                <w:color w:val="000000"/>
                <w:lang w:bidi="hi-IN"/>
              </w:rPr>
              <w:t xml:space="preserve"> 2 coarse sand : 4 graded stone aggregate) finished with a floating coat of neat cement, including cement slurry, but excluding the cost of nosing of steps etc. complete.  40 mm thick with 20 mm nominal size stone aggregate</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sqm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68</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204"/>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29</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Finishing walls with water proofing cement paint of required shade :</w:t>
            </w:r>
            <w:r w:rsidRPr="00D94742">
              <w:rPr>
                <w:rFonts w:ascii="Arial" w:hAnsi="Arial" w:cs="Arial"/>
                <w:color w:val="000000"/>
                <w:lang w:bidi="hi-IN"/>
              </w:rPr>
              <w:br/>
              <w:t xml:space="preserve">New work (Two or more coats applied @ 3.84 kg/10 </w:t>
            </w:r>
            <w:proofErr w:type="spellStart"/>
            <w:r w:rsidRPr="00D94742">
              <w:rPr>
                <w:rFonts w:ascii="Arial" w:hAnsi="Arial" w:cs="Arial"/>
                <w:color w:val="000000"/>
                <w:lang w:bidi="hi-IN"/>
              </w:rPr>
              <w:t>sqm</w:t>
            </w:r>
            <w:proofErr w:type="spellEnd"/>
            <w:r w:rsidRPr="00D94742">
              <w:rPr>
                <w:rFonts w:ascii="Arial" w:hAnsi="Arial" w:cs="Arial"/>
                <w:color w:val="000000"/>
                <w:lang w:bidi="hi-IN"/>
              </w:rPr>
              <w:t>)</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sqm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500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8216"/>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30</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Providing and laying integral cement based water proofing treatment</w:t>
            </w:r>
            <w:r w:rsidRPr="00D94742">
              <w:rPr>
                <w:rFonts w:ascii="Arial" w:hAnsi="Arial" w:cs="Arial"/>
                <w:color w:val="000000"/>
                <w:lang w:bidi="hi-IN"/>
              </w:rPr>
              <w:br w:type="page"/>
              <w:t>including preparation of surface as required for treatment of roofs,</w:t>
            </w:r>
            <w:r w:rsidRPr="00D94742">
              <w:rPr>
                <w:rFonts w:ascii="Arial" w:hAnsi="Arial" w:cs="Arial"/>
                <w:color w:val="000000"/>
                <w:lang w:bidi="hi-IN"/>
              </w:rPr>
              <w:br w:type="page"/>
              <w:t xml:space="preserve">balconies, terraces </w:t>
            </w:r>
            <w:proofErr w:type="spellStart"/>
            <w:r w:rsidRPr="00D94742">
              <w:rPr>
                <w:rFonts w:ascii="Arial" w:hAnsi="Arial" w:cs="Arial"/>
                <w:color w:val="000000"/>
                <w:lang w:bidi="hi-IN"/>
              </w:rPr>
              <w:t>etc</w:t>
            </w:r>
            <w:proofErr w:type="spellEnd"/>
            <w:r w:rsidRPr="00D94742">
              <w:rPr>
                <w:rFonts w:ascii="Arial" w:hAnsi="Arial" w:cs="Arial"/>
                <w:color w:val="000000"/>
                <w:lang w:bidi="hi-IN"/>
              </w:rPr>
              <w:t xml:space="preserve"> consisting of following operations: a) Applying a</w:t>
            </w:r>
            <w:r w:rsidRPr="00D94742">
              <w:rPr>
                <w:rFonts w:ascii="Arial" w:hAnsi="Arial" w:cs="Arial"/>
                <w:color w:val="000000"/>
                <w:lang w:bidi="hi-IN"/>
              </w:rPr>
              <w:br w:type="page"/>
              <w:t>slurry coat of neat cement using 2.75 kg/</w:t>
            </w:r>
            <w:proofErr w:type="spellStart"/>
            <w:r w:rsidRPr="00D94742">
              <w:rPr>
                <w:rFonts w:ascii="Arial" w:hAnsi="Arial" w:cs="Arial"/>
                <w:color w:val="000000"/>
                <w:lang w:bidi="hi-IN"/>
              </w:rPr>
              <w:t>sqm</w:t>
            </w:r>
            <w:proofErr w:type="spellEnd"/>
            <w:r w:rsidRPr="00D94742">
              <w:rPr>
                <w:rFonts w:ascii="Arial" w:hAnsi="Arial" w:cs="Arial"/>
                <w:color w:val="000000"/>
                <w:lang w:bidi="hi-IN"/>
              </w:rPr>
              <w:t xml:space="preserve"> of cement admixed with</w:t>
            </w:r>
            <w:r w:rsidRPr="00D94742">
              <w:rPr>
                <w:rFonts w:ascii="Arial" w:hAnsi="Arial" w:cs="Arial"/>
                <w:color w:val="000000"/>
                <w:lang w:bidi="hi-IN"/>
              </w:rPr>
              <w:br w:type="page"/>
              <w:t>water proofing compound conforming to IS. 2645 and approved by</w:t>
            </w:r>
            <w:r w:rsidRPr="00D94742">
              <w:rPr>
                <w:rFonts w:ascii="Arial" w:hAnsi="Arial" w:cs="Arial"/>
                <w:color w:val="000000"/>
                <w:lang w:bidi="hi-IN"/>
              </w:rPr>
              <w:br w:type="page"/>
              <w:t xml:space="preserve">Engineer-in-charge over the RCC slab including adjoining walls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300</w:t>
            </w:r>
            <w:r w:rsidRPr="00D94742">
              <w:rPr>
                <w:rFonts w:ascii="Arial" w:hAnsi="Arial" w:cs="Arial"/>
                <w:color w:val="000000"/>
                <w:lang w:bidi="hi-IN"/>
              </w:rPr>
              <w:br w:type="page"/>
              <w:t>mm height including cleaning the surface before treatment. b) Laying brick</w:t>
            </w:r>
            <w:r w:rsidRPr="00D94742">
              <w:rPr>
                <w:rFonts w:ascii="Arial" w:hAnsi="Arial" w:cs="Arial"/>
                <w:color w:val="000000"/>
                <w:lang w:bidi="hi-IN"/>
              </w:rPr>
              <w:br w:type="page"/>
              <w:t>bats with mortar using broken bricks/brick bats 25 mm to 115 mm size</w:t>
            </w:r>
            <w:r w:rsidRPr="00D94742">
              <w:rPr>
                <w:rFonts w:ascii="Arial" w:hAnsi="Arial" w:cs="Arial"/>
                <w:color w:val="000000"/>
                <w:lang w:bidi="hi-IN"/>
              </w:rPr>
              <w:br w:type="page"/>
              <w:t>with 50% of cement mortar 1:5 (1 cement : 5 coarse sand) admixed with</w:t>
            </w:r>
            <w:r w:rsidRPr="00D94742">
              <w:rPr>
                <w:rFonts w:ascii="Arial" w:hAnsi="Arial" w:cs="Arial"/>
                <w:color w:val="000000"/>
                <w:lang w:bidi="hi-IN"/>
              </w:rPr>
              <w:br w:type="page"/>
              <w:t>water proofing compound conforming to IS : 2645 and approved by</w:t>
            </w:r>
            <w:r w:rsidRPr="00D94742">
              <w:rPr>
                <w:rFonts w:ascii="Arial" w:hAnsi="Arial" w:cs="Arial"/>
                <w:color w:val="000000"/>
                <w:lang w:bidi="hi-IN"/>
              </w:rPr>
              <w:br w:type="page"/>
              <w:t>Engineer-in-charge over 20 mm thick layer of cement mortar of mix 1:5</w:t>
            </w:r>
            <w:r w:rsidRPr="00D94742">
              <w:rPr>
                <w:rFonts w:ascii="Arial" w:hAnsi="Arial" w:cs="Arial"/>
                <w:color w:val="000000"/>
                <w:lang w:bidi="hi-IN"/>
              </w:rPr>
              <w:br w:type="page"/>
              <w:t>(1 cement :5 coarse sand ) admixed with water proofing compound</w:t>
            </w:r>
            <w:r w:rsidRPr="00D94742">
              <w:rPr>
                <w:rFonts w:ascii="Arial" w:hAnsi="Arial" w:cs="Arial"/>
                <w:color w:val="000000"/>
                <w:lang w:bidi="hi-IN"/>
              </w:rPr>
              <w:br w:type="page"/>
              <w:t>conforming to IS : 2645 and approved by Engineer-in-charge to required</w:t>
            </w:r>
            <w:r w:rsidRPr="00D94742">
              <w:rPr>
                <w:rFonts w:ascii="Arial" w:hAnsi="Arial" w:cs="Arial"/>
                <w:color w:val="000000"/>
                <w:lang w:bidi="hi-IN"/>
              </w:rPr>
              <w:br w:type="page"/>
              <w:t xml:space="preserve">slope and treating similarly the adjoining walls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300 mm height</w:t>
            </w:r>
            <w:r w:rsidRPr="00D94742">
              <w:rPr>
                <w:rFonts w:ascii="Arial" w:hAnsi="Arial" w:cs="Arial"/>
                <w:color w:val="000000"/>
                <w:lang w:bidi="hi-IN"/>
              </w:rPr>
              <w:br w:type="page"/>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320"/>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lastRenderedPageBreak/>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including rounding of junctions of walls and slabs c) After two days of</w:t>
            </w:r>
            <w:r w:rsidRPr="00D94742">
              <w:rPr>
                <w:rFonts w:ascii="Arial" w:hAnsi="Arial" w:cs="Arial"/>
                <w:color w:val="000000"/>
                <w:lang w:bidi="hi-IN"/>
              </w:rPr>
              <w:br/>
              <w:t xml:space="preserve">proper curing applying a second coat of cement slurry using 2.75 kg/ </w:t>
            </w:r>
            <w:proofErr w:type="spellStart"/>
            <w:r w:rsidRPr="00D94742">
              <w:rPr>
                <w:rFonts w:ascii="Arial" w:hAnsi="Arial" w:cs="Arial"/>
                <w:color w:val="000000"/>
                <w:lang w:bidi="hi-IN"/>
              </w:rPr>
              <w:t>sqm</w:t>
            </w:r>
            <w:proofErr w:type="spellEnd"/>
            <w:r w:rsidRPr="00D94742">
              <w:rPr>
                <w:rFonts w:ascii="Arial" w:hAnsi="Arial" w:cs="Arial"/>
                <w:color w:val="000000"/>
                <w:lang w:bidi="hi-IN"/>
              </w:rPr>
              <w:br/>
              <w:t xml:space="preserve">of cement admixed </w:t>
            </w:r>
            <w:proofErr w:type="spellStart"/>
            <w:r w:rsidRPr="00D94742">
              <w:rPr>
                <w:rFonts w:ascii="Arial" w:hAnsi="Arial" w:cs="Arial"/>
                <w:color w:val="000000"/>
                <w:lang w:bidi="hi-IN"/>
              </w:rPr>
              <w:t>jointless</w:t>
            </w:r>
            <w:proofErr w:type="spellEnd"/>
            <w:r w:rsidRPr="00D94742">
              <w:rPr>
                <w:rFonts w:ascii="Arial" w:hAnsi="Arial" w:cs="Arial"/>
                <w:color w:val="000000"/>
                <w:lang w:bidi="hi-IN"/>
              </w:rPr>
              <w:t xml:space="preserve"> cement mortar of mix 1:4 (1 cement :4 coarse</w:t>
            </w:r>
            <w:r w:rsidRPr="00D94742">
              <w:rPr>
                <w:rFonts w:ascii="Arial" w:hAnsi="Arial" w:cs="Arial"/>
                <w:color w:val="000000"/>
                <w:lang w:bidi="hi-IN"/>
              </w:rPr>
              <w:br/>
              <w:t>sand) admixed with water proofing compound conforming to IS : 2645</w:t>
            </w:r>
            <w:r w:rsidRPr="00D94742">
              <w:rPr>
                <w:rFonts w:ascii="Arial" w:hAnsi="Arial" w:cs="Arial"/>
                <w:color w:val="000000"/>
                <w:lang w:bidi="hi-IN"/>
              </w:rPr>
              <w:br/>
              <w:t xml:space="preserve">and approved by Engineer-in-charge including laying glass </w:t>
            </w:r>
            <w:proofErr w:type="spellStart"/>
            <w:r w:rsidRPr="00D94742">
              <w:rPr>
                <w:rFonts w:ascii="Arial" w:hAnsi="Arial" w:cs="Arial"/>
                <w:color w:val="000000"/>
                <w:lang w:bidi="hi-IN"/>
              </w:rPr>
              <w:t>fibre</w:t>
            </w:r>
            <w:proofErr w:type="spellEnd"/>
            <w:r w:rsidRPr="00D94742">
              <w:rPr>
                <w:rFonts w:ascii="Arial" w:hAnsi="Arial" w:cs="Arial"/>
                <w:color w:val="000000"/>
                <w:lang w:bidi="hi-IN"/>
              </w:rPr>
              <w:t xml:space="preserve"> cloth of</w:t>
            </w:r>
            <w:r w:rsidRPr="00D94742">
              <w:rPr>
                <w:rFonts w:ascii="Arial" w:hAnsi="Arial" w:cs="Arial"/>
                <w:color w:val="000000"/>
                <w:lang w:bidi="hi-IN"/>
              </w:rPr>
              <w:br/>
              <w:t>approved quality in top layer of plaster and finally finishing the surface with</w:t>
            </w:r>
            <w:r w:rsidRPr="00D94742">
              <w:rPr>
                <w:rFonts w:ascii="Arial" w:hAnsi="Arial" w:cs="Arial"/>
                <w:color w:val="000000"/>
                <w:lang w:bidi="hi-IN"/>
              </w:rPr>
              <w:br/>
              <w:t>trowel with neat cement slurry and making pattern of 300x300 mm square</w:t>
            </w:r>
            <w:r w:rsidRPr="00D94742">
              <w:rPr>
                <w:rFonts w:ascii="Arial" w:hAnsi="Arial" w:cs="Arial"/>
                <w:color w:val="000000"/>
                <w:lang w:bidi="hi-IN"/>
              </w:rPr>
              <w:br/>
              <w:t>3 mm deep. e) The whole terrace so finished shall be flooded with water for</w:t>
            </w:r>
            <w:r w:rsidRPr="00D94742">
              <w:rPr>
                <w:rFonts w:ascii="Arial" w:hAnsi="Arial" w:cs="Arial"/>
                <w:color w:val="000000"/>
                <w:lang w:bidi="hi-IN"/>
              </w:rPr>
              <w:br/>
              <w:t xml:space="preserve">a minimum period of two weeks for curing and for final test. All above operations to be done in order and as directed and specified by the </w:t>
            </w:r>
            <w:proofErr w:type="spellStart"/>
            <w:r w:rsidRPr="00D94742">
              <w:rPr>
                <w:rFonts w:ascii="Arial" w:hAnsi="Arial" w:cs="Arial"/>
                <w:color w:val="000000"/>
                <w:lang w:bidi="hi-IN"/>
              </w:rPr>
              <w:t>Engineerin</w:t>
            </w:r>
            <w:proofErr w:type="spellEnd"/>
            <w:r w:rsidRPr="00D94742">
              <w:rPr>
                <w:rFonts w:ascii="Arial" w:hAnsi="Arial" w:cs="Arial"/>
                <w:color w:val="000000"/>
                <w:lang w:bidi="hi-IN"/>
              </w:rPr>
              <w:t>-Charge</w:t>
            </w:r>
            <w:r w:rsidRPr="00D94742">
              <w:rPr>
                <w:rFonts w:ascii="Arial" w:hAnsi="Arial" w:cs="Arial"/>
                <w:color w:val="000000"/>
                <w:lang w:bidi="hi-IN"/>
              </w:rPr>
              <w:br/>
              <w:t>:</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With average thickness of 120 mm and minimum thickness at </w:t>
            </w:r>
            <w:proofErr w:type="spellStart"/>
            <w:r w:rsidRPr="00D94742">
              <w:rPr>
                <w:rFonts w:ascii="Arial" w:hAnsi="Arial" w:cs="Arial"/>
                <w:color w:val="000000"/>
                <w:lang w:bidi="hi-IN"/>
              </w:rPr>
              <w:t>khurra</w:t>
            </w:r>
            <w:proofErr w:type="spellEnd"/>
            <w:r w:rsidRPr="00D94742">
              <w:rPr>
                <w:rFonts w:ascii="Arial" w:hAnsi="Arial" w:cs="Arial"/>
                <w:color w:val="000000"/>
                <w:lang w:bidi="hi-IN"/>
              </w:rPr>
              <w:t xml:space="preserve"> as 65 mm.</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sqm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68</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31</w:t>
            </w:r>
          </w:p>
        </w:tc>
        <w:tc>
          <w:tcPr>
            <w:tcW w:w="1165" w:type="pct"/>
            <w:tcBorders>
              <w:top w:val="nil"/>
              <w:left w:val="nil"/>
              <w:bottom w:val="single" w:sz="4" w:space="0" w:color="auto"/>
              <w:right w:val="single" w:sz="4" w:space="0" w:color="auto"/>
            </w:tcBorders>
            <w:shd w:val="clear" w:color="000000" w:fill="FFFFFF"/>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providing fixing of Rungs of required </w:t>
            </w:r>
            <w:proofErr w:type="spellStart"/>
            <w:r w:rsidRPr="00D94742">
              <w:rPr>
                <w:rFonts w:ascii="Arial" w:hAnsi="Arial" w:cs="Arial"/>
                <w:color w:val="000000"/>
                <w:lang w:bidi="hi-IN"/>
              </w:rPr>
              <w:t>nos</w:t>
            </w:r>
            <w:proofErr w:type="spellEnd"/>
            <w:r w:rsidRPr="00D94742">
              <w:rPr>
                <w:rFonts w:ascii="Arial" w:hAnsi="Arial" w:cs="Arial"/>
                <w:color w:val="000000"/>
                <w:lang w:bidi="hi-IN"/>
              </w:rPr>
              <w:t xml:space="preserve"> as per instruction of Engineer In charge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LS</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32</w:t>
            </w:r>
          </w:p>
        </w:tc>
        <w:tc>
          <w:tcPr>
            <w:tcW w:w="1165" w:type="pct"/>
            <w:tcBorders>
              <w:top w:val="nil"/>
              <w:left w:val="nil"/>
              <w:bottom w:val="single" w:sz="4" w:space="0" w:color="auto"/>
              <w:right w:val="single" w:sz="4" w:space="0" w:color="auto"/>
            </w:tcBorders>
            <w:shd w:val="clear" w:color="000000" w:fill="FFFFFF"/>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providing fixing of Puddle Flange  of required </w:t>
            </w:r>
            <w:proofErr w:type="spellStart"/>
            <w:r w:rsidRPr="00D94742">
              <w:rPr>
                <w:rFonts w:ascii="Arial" w:hAnsi="Arial" w:cs="Arial"/>
                <w:color w:val="000000"/>
                <w:lang w:bidi="hi-IN"/>
              </w:rPr>
              <w:t>nos</w:t>
            </w:r>
            <w:proofErr w:type="spellEnd"/>
            <w:r w:rsidRPr="00D94742">
              <w:rPr>
                <w:rFonts w:ascii="Arial" w:hAnsi="Arial" w:cs="Arial"/>
                <w:color w:val="000000"/>
                <w:lang w:bidi="hi-IN"/>
              </w:rPr>
              <w:t xml:space="preserve"> as per instruction of Engineer In charge</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LS</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33</w:t>
            </w:r>
          </w:p>
        </w:tc>
        <w:tc>
          <w:tcPr>
            <w:tcW w:w="1165" w:type="pct"/>
            <w:tcBorders>
              <w:top w:val="nil"/>
              <w:left w:val="nil"/>
              <w:bottom w:val="single" w:sz="4" w:space="0" w:color="auto"/>
              <w:right w:val="single" w:sz="4" w:space="0" w:color="auto"/>
            </w:tcBorders>
            <w:shd w:val="clear" w:color="000000" w:fill="FFFFFF"/>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Pressure sand </w:t>
            </w:r>
            <w:proofErr w:type="spellStart"/>
            <w:r w:rsidRPr="00D94742">
              <w:rPr>
                <w:rFonts w:ascii="Arial" w:hAnsi="Arial" w:cs="Arial"/>
                <w:color w:val="000000"/>
                <w:lang w:bidi="hi-IN"/>
              </w:rPr>
              <w:t>fillter</w:t>
            </w:r>
            <w:proofErr w:type="spellEnd"/>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34</w:t>
            </w:r>
          </w:p>
        </w:tc>
        <w:tc>
          <w:tcPr>
            <w:tcW w:w="1165" w:type="pct"/>
            <w:tcBorders>
              <w:top w:val="nil"/>
              <w:left w:val="nil"/>
              <w:bottom w:val="single" w:sz="4" w:space="0" w:color="auto"/>
              <w:right w:val="single" w:sz="4" w:space="0" w:color="auto"/>
            </w:tcBorders>
            <w:shd w:val="clear" w:color="000000" w:fill="FFFFFF"/>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RCC Cover Slab</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LS</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16"/>
        </w:trPr>
        <w:tc>
          <w:tcPr>
            <w:tcW w:w="408" w:type="pct"/>
            <w:tcBorders>
              <w:top w:val="nil"/>
              <w:left w:val="nil"/>
              <w:bottom w:val="nil"/>
              <w:right w:val="nil"/>
            </w:tcBorders>
            <w:shd w:val="clear" w:color="000000" w:fill="FFFFFF"/>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1165" w:type="pct"/>
            <w:tcBorders>
              <w:top w:val="nil"/>
              <w:left w:val="single" w:sz="4" w:space="0" w:color="auto"/>
              <w:bottom w:val="nil"/>
              <w:right w:val="single" w:sz="4" w:space="0" w:color="auto"/>
            </w:tcBorders>
            <w:shd w:val="clear" w:color="auto" w:fill="auto"/>
            <w:vAlign w:val="center"/>
            <w:hideMark/>
          </w:tcPr>
          <w:p w:rsidR="00D94742" w:rsidRPr="00D94742" w:rsidRDefault="00D94742" w:rsidP="00D94742">
            <w:pPr>
              <w:rPr>
                <w:rFonts w:ascii="Arial" w:hAnsi="Arial" w:cs="Arial"/>
                <w:b/>
                <w:bCs/>
                <w:lang w:bidi="hi-IN"/>
              </w:rPr>
            </w:pPr>
            <w:r w:rsidRPr="00D94742">
              <w:rPr>
                <w:rFonts w:ascii="Arial" w:hAnsi="Arial" w:cs="Arial"/>
                <w:b/>
                <w:bCs/>
                <w:lang w:bidi="hi-IN"/>
              </w:rPr>
              <w:t>Total for Pump room &amp; tank</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single" w:sz="4" w:space="0" w:color="auto"/>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000000" w:fill="D9D9D9"/>
            <w:noWrap/>
            <w:hideMark/>
          </w:tcPr>
          <w:p w:rsidR="00D94742" w:rsidRPr="00D94742" w:rsidRDefault="00D94742" w:rsidP="00D94742">
            <w:pPr>
              <w:rPr>
                <w:rFonts w:ascii="Arial" w:hAnsi="Arial" w:cs="Arial"/>
                <w:b/>
                <w:bCs/>
                <w:color w:val="000000"/>
                <w:u w:val="single"/>
                <w:lang w:bidi="hi-IN"/>
              </w:rPr>
            </w:pPr>
            <w:r w:rsidRPr="00D94742">
              <w:rPr>
                <w:rFonts w:ascii="Arial" w:hAnsi="Arial" w:cs="Arial"/>
                <w:b/>
                <w:bCs/>
                <w:color w:val="000000"/>
                <w:u w:val="single"/>
                <w:lang w:bidi="hi-IN"/>
              </w:rPr>
              <w:t>External Water Supply Line</w:t>
            </w:r>
          </w:p>
        </w:tc>
        <w:tc>
          <w:tcPr>
            <w:tcW w:w="463" w:type="pct"/>
            <w:tcBorders>
              <w:top w:val="nil"/>
              <w:left w:val="nil"/>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000000" w:fill="D9D9D9"/>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000000" w:fill="D9D9D9"/>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107"/>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35</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Earth work in excavation by mechanical means (Hydraulic excavator) / manual means over areas (exceeding 30cm in depth. 1.5 m in width as well as 10 </w:t>
            </w:r>
            <w:proofErr w:type="spellStart"/>
            <w:r w:rsidRPr="00D94742">
              <w:rPr>
                <w:rFonts w:ascii="Arial" w:hAnsi="Arial" w:cs="Arial"/>
                <w:color w:val="000000"/>
                <w:lang w:bidi="hi-IN"/>
              </w:rPr>
              <w:t>sqm</w:t>
            </w:r>
            <w:proofErr w:type="spellEnd"/>
            <w:r w:rsidRPr="00D94742">
              <w:rPr>
                <w:rFonts w:ascii="Arial" w:hAnsi="Arial" w:cs="Arial"/>
                <w:color w:val="000000"/>
                <w:lang w:bidi="hi-IN"/>
              </w:rPr>
              <w:t xml:space="preserve"> on plan) including disposal of excavated earth, lead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50m and lift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1.5m, disposed earth to be </w:t>
            </w:r>
            <w:proofErr w:type="spellStart"/>
            <w:r w:rsidRPr="00D94742">
              <w:rPr>
                <w:rFonts w:ascii="Arial" w:hAnsi="Arial" w:cs="Arial"/>
                <w:color w:val="000000"/>
                <w:lang w:bidi="hi-IN"/>
              </w:rPr>
              <w:t>levelled</w:t>
            </w:r>
            <w:proofErr w:type="spellEnd"/>
            <w:r w:rsidRPr="00D94742">
              <w:rPr>
                <w:rFonts w:ascii="Arial" w:hAnsi="Arial" w:cs="Arial"/>
                <w:color w:val="000000"/>
                <w:lang w:bidi="hi-IN"/>
              </w:rPr>
              <w:t xml:space="preserve"> and neatly dressed.  All kinds of soil</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Cum</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1166</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708"/>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lastRenderedPageBreak/>
              <w:t>36</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Providing and fixing Chlorinated Polyvinyl Chloride (CPVC) pipes, having thermal stability for hot &amp; cold water supply including all CPVC plain &amp; brass threaded fittings This includes jointing of pipes &amp; fittings with one step CPVC solvent cement ,trenching ,refilling &amp; testing of joints complete as per direction of Engineer in Charge. External work                                                                                                       50 mm nominal outer </w:t>
            </w:r>
            <w:proofErr w:type="spellStart"/>
            <w:r w:rsidRPr="00D94742">
              <w:rPr>
                <w:rFonts w:ascii="Arial" w:hAnsi="Arial" w:cs="Arial"/>
                <w:color w:val="000000"/>
                <w:lang w:bidi="hi-IN"/>
              </w:rPr>
              <w:t>dia</w:t>
            </w:r>
            <w:proofErr w:type="spellEnd"/>
            <w:r w:rsidRPr="00D94742">
              <w:rPr>
                <w:rFonts w:ascii="Arial" w:hAnsi="Arial" w:cs="Arial"/>
                <w:color w:val="000000"/>
                <w:lang w:bidi="hi-IN"/>
              </w:rPr>
              <w:t xml:space="preserve"> Pipes</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Rm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1050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204"/>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37</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Providing and fixing gun metal non-return valve of approved quality (screwed end) 50 mm nominal bore</w:t>
            </w:r>
            <w:r w:rsidRPr="00D94742">
              <w:rPr>
                <w:rFonts w:ascii="Arial" w:hAnsi="Arial" w:cs="Arial"/>
                <w:color w:val="000000"/>
                <w:lang w:bidi="hi-IN"/>
              </w:rPr>
              <w:br/>
              <w:t xml:space="preserve"> Horizontal</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38</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Providing and fixing gun metal gate valve with C.I. wheel of approved quality</w:t>
            </w:r>
            <w:r w:rsidRPr="00D94742">
              <w:rPr>
                <w:rFonts w:ascii="Arial" w:hAnsi="Arial" w:cs="Arial"/>
                <w:color w:val="000000"/>
                <w:lang w:bidi="hi-IN"/>
              </w:rPr>
              <w:br/>
              <w:t>(screwed end) : 50 mm nominal bore</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107"/>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39</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Providing and laying non-pressure NP2 class (light duty) R.C.C. pipes</w:t>
            </w:r>
            <w:r w:rsidRPr="00D94742">
              <w:rPr>
                <w:rFonts w:ascii="Arial" w:hAnsi="Arial" w:cs="Arial"/>
                <w:color w:val="000000"/>
                <w:lang w:bidi="hi-IN"/>
              </w:rPr>
              <w:br/>
              <w:t>with collars jointed with stiff mixture of cement mortar in the proportion of 300 mm dia. R.C.C. pipe</w:t>
            </w:r>
            <w:r w:rsidRPr="00D94742">
              <w:rPr>
                <w:rFonts w:ascii="Arial" w:hAnsi="Arial" w:cs="Arial"/>
                <w:color w:val="000000"/>
                <w:lang w:bidi="hi-IN"/>
              </w:rPr>
              <w:br/>
              <w:t>1:2 (1 cement : 2 fine sand) including testing of joints etc. complete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Rm</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80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nil"/>
              <w:right w:val="single" w:sz="4" w:space="0" w:color="auto"/>
            </w:tcBorders>
            <w:shd w:val="clear" w:color="auto" w:fill="auto"/>
            <w:vAlign w:val="center"/>
            <w:hideMark/>
          </w:tcPr>
          <w:p w:rsidR="00D94742" w:rsidRPr="00D94742" w:rsidRDefault="00D94742" w:rsidP="00D94742">
            <w:pPr>
              <w:rPr>
                <w:rFonts w:ascii="Arial" w:hAnsi="Arial" w:cs="Arial"/>
                <w:b/>
                <w:bCs/>
                <w:lang w:bidi="hi-IN"/>
              </w:rPr>
            </w:pPr>
            <w:r w:rsidRPr="00D94742">
              <w:rPr>
                <w:rFonts w:ascii="Arial" w:hAnsi="Arial" w:cs="Arial"/>
                <w:b/>
                <w:bCs/>
                <w:lang w:bidi="hi-IN"/>
              </w:rPr>
              <w:t>Total for External Water Supply Line</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single" w:sz="4" w:space="0" w:color="auto"/>
              <w:left w:val="nil"/>
              <w:bottom w:val="single" w:sz="4" w:space="0" w:color="auto"/>
              <w:right w:val="single" w:sz="4" w:space="0" w:color="auto"/>
            </w:tcBorders>
            <w:shd w:val="clear" w:color="000000" w:fill="D9D9D9"/>
            <w:noWrap/>
            <w:hideMark/>
          </w:tcPr>
          <w:p w:rsidR="00D94742" w:rsidRPr="00D94742" w:rsidRDefault="00D94742" w:rsidP="00D94742">
            <w:pPr>
              <w:rPr>
                <w:rFonts w:ascii="Arial" w:hAnsi="Arial" w:cs="Arial"/>
                <w:b/>
                <w:bCs/>
                <w:color w:val="000000"/>
                <w:u w:val="single"/>
                <w:lang w:bidi="hi-IN"/>
              </w:rPr>
            </w:pPr>
            <w:r w:rsidRPr="00D94742">
              <w:rPr>
                <w:rFonts w:ascii="Arial" w:hAnsi="Arial" w:cs="Arial"/>
                <w:b/>
                <w:bCs/>
                <w:color w:val="000000"/>
                <w:u w:val="single"/>
                <w:lang w:bidi="hi-IN"/>
              </w:rPr>
              <w:t>External Sewage Line</w:t>
            </w:r>
          </w:p>
        </w:tc>
        <w:tc>
          <w:tcPr>
            <w:tcW w:w="463" w:type="pct"/>
            <w:tcBorders>
              <w:top w:val="nil"/>
              <w:left w:val="nil"/>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000000" w:fill="D9D9D9"/>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000000" w:fill="D9D9D9"/>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000000" w:fill="D9D9D9"/>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107"/>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40</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xml:space="preserve">Providing and fixing PVC Soil, waste and vent pipe to IS: 13592 of SWR quality  4kg/sq.cm pressure  rated </w:t>
            </w:r>
            <w:proofErr w:type="spellStart"/>
            <w:r w:rsidRPr="00D94742">
              <w:rPr>
                <w:rFonts w:ascii="Arial" w:hAnsi="Arial" w:cs="Arial"/>
                <w:color w:val="000000"/>
                <w:lang w:bidi="hi-IN"/>
              </w:rPr>
              <w:t>upto</w:t>
            </w:r>
            <w:proofErr w:type="spellEnd"/>
            <w:r w:rsidRPr="00D94742">
              <w:rPr>
                <w:rFonts w:ascii="Arial" w:hAnsi="Arial" w:cs="Arial"/>
                <w:color w:val="000000"/>
                <w:lang w:bidi="hi-IN"/>
              </w:rPr>
              <w:t xml:space="preserve"> 110mm </w:t>
            </w:r>
            <w:proofErr w:type="spellStart"/>
            <w:r w:rsidRPr="00D94742">
              <w:rPr>
                <w:rFonts w:ascii="Arial" w:hAnsi="Arial" w:cs="Arial"/>
                <w:color w:val="000000"/>
                <w:lang w:bidi="hi-IN"/>
              </w:rPr>
              <w:t>dia</w:t>
            </w:r>
            <w:proofErr w:type="spellEnd"/>
            <w:r w:rsidRPr="00D94742">
              <w:rPr>
                <w:rFonts w:ascii="Arial" w:hAnsi="Arial" w:cs="Arial"/>
                <w:color w:val="000000"/>
                <w:lang w:bidi="hi-IN"/>
              </w:rPr>
              <w:t xml:space="preserve"> and 6kg/sq.cm pressure  rated agriculture series above 100mm, including all fittings, like EG: Bends, Tees, Elbows, Collars, junction, (including Earth work </w:t>
            </w:r>
            <w:proofErr w:type="spellStart"/>
            <w:r w:rsidRPr="00D94742">
              <w:rPr>
                <w:rFonts w:ascii="Arial" w:hAnsi="Arial" w:cs="Arial"/>
                <w:color w:val="000000"/>
                <w:lang w:bidi="hi-IN"/>
              </w:rPr>
              <w:t>etc</w:t>
            </w:r>
            <w:proofErr w:type="spellEnd"/>
            <w:r w:rsidRPr="00D94742">
              <w:rPr>
                <w:rFonts w:ascii="Arial" w:hAnsi="Arial" w:cs="Arial"/>
                <w:color w:val="000000"/>
                <w:lang w:bidi="hi-IN"/>
              </w:rPr>
              <w:t xml:space="preserve"> complete)</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a</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160mm</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xml:space="preserve"> </w:t>
            </w:r>
            <w:proofErr w:type="spellStart"/>
            <w:r w:rsidRPr="00D94742">
              <w:rPr>
                <w:rFonts w:ascii="Arial" w:hAnsi="Arial" w:cs="Arial"/>
                <w:color w:val="000000"/>
                <w:lang w:bidi="hi-IN"/>
              </w:rPr>
              <w:t>Rm</w:t>
            </w:r>
            <w:proofErr w:type="spellEnd"/>
            <w:r w:rsidRPr="00D94742">
              <w:rPr>
                <w:rFonts w:ascii="Arial" w:hAnsi="Arial" w:cs="Arial"/>
                <w:color w:val="000000"/>
                <w:lang w:bidi="hi-IN"/>
              </w:rPr>
              <w:t xml:space="preserve">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325</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50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41</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Inside size 90x80 cm and 45 cm deep including C.I. cover with frame (light duty)455x610 mm internal dimensions, total weight of cover and frame to be not less than 38 kg (weight of cover 23 kg and weight of frame 15 kg):</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With common burnt clay F.P.S.(</w:t>
            </w:r>
            <w:proofErr w:type="spellStart"/>
            <w:r w:rsidRPr="00D94742">
              <w:rPr>
                <w:rFonts w:ascii="Arial" w:hAnsi="Arial" w:cs="Arial"/>
                <w:color w:val="000000"/>
                <w:lang w:bidi="hi-IN"/>
              </w:rPr>
              <w:t>non modular</w:t>
            </w:r>
            <w:proofErr w:type="spellEnd"/>
            <w:r w:rsidRPr="00D94742">
              <w:rPr>
                <w:rFonts w:ascii="Arial" w:hAnsi="Arial" w:cs="Arial"/>
                <w:color w:val="000000"/>
                <w:lang w:bidi="hi-IN"/>
              </w:rPr>
              <w:t>) bricks of class designation  5.0</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xml:space="preserve"> </w:t>
            </w:r>
            <w:proofErr w:type="spellStart"/>
            <w:r w:rsidRPr="00D94742">
              <w:rPr>
                <w:rFonts w:ascii="Arial" w:hAnsi="Arial" w:cs="Arial"/>
                <w:color w:val="000000"/>
                <w:lang w:bidi="hi-IN"/>
              </w:rPr>
              <w:t>Nos</w:t>
            </w:r>
            <w:proofErr w:type="spellEnd"/>
            <w:r w:rsidRPr="00D94742">
              <w:rPr>
                <w:rFonts w:ascii="Arial" w:hAnsi="Arial" w:cs="Arial"/>
                <w:color w:val="000000"/>
                <w:lang w:bidi="hi-IN"/>
              </w:rPr>
              <w:t xml:space="preserve">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11</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50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lastRenderedPageBreak/>
              <w:t>42</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Inside size 120x90 cm and 90 cm deep including C.I. cover with frame (medium duty) 500 mm internal diameter, total weight of cover and frame to be not less than 116 kg (weight of cover 58 kg and weight of frame 58 kg)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With common burnt clay F.P.S.(</w:t>
            </w:r>
            <w:proofErr w:type="spellStart"/>
            <w:r w:rsidRPr="00D94742">
              <w:rPr>
                <w:rFonts w:ascii="Arial" w:hAnsi="Arial" w:cs="Arial"/>
                <w:color w:val="000000"/>
                <w:lang w:bidi="hi-IN"/>
              </w:rPr>
              <w:t>non modular</w:t>
            </w:r>
            <w:proofErr w:type="spellEnd"/>
            <w:r w:rsidRPr="00D94742">
              <w:rPr>
                <w:rFonts w:ascii="Arial" w:hAnsi="Arial" w:cs="Arial"/>
                <w:color w:val="000000"/>
                <w:lang w:bidi="hi-IN"/>
              </w:rPr>
              <w:t>) bricks of class designation  5</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xml:space="preserve"> </w:t>
            </w:r>
            <w:proofErr w:type="spellStart"/>
            <w:r w:rsidRPr="00D94742">
              <w:rPr>
                <w:rFonts w:ascii="Arial" w:hAnsi="Arial" w:cs="Arial"/>
                <w:color w:val="000000"/>
                <w:lang w:bidi="hi-IN"/>
              </w:rPr>
              <w:t>Nos</w:t>
            </w:r>
            <w:proofErr w:type="spellEnd"/>
            <w:r w:rsidRPr="00D94742">
              <w:rPr>
                <w:rFonts w:ascii="Arial" w:hAnsi="Arial" w:cs="Arial"/>
                <w:color w:val="000000"/>
                <w:lang w:bidi="hi-IN"/>
              </w:rPr>
              <w:t xml:space="preserve">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15</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806"/>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43</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Providing and fixing square-mouth S.W. gully trap class SP-1 complete  with C.I. grating brick masonry chamber  with water tight C.I. cover with frame of 300x300 mm size (inside) the weight of cover to be not less than 4.50 kg and frame to be not less than 2.70 kg as per standard design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a</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150 x 100 mm size P type</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xml:space="preserve"> </w:t>
            </w:r>
            <w:proofErr w:type="spellStart"/>
            <w:r w:rsidRPr="00D94742">
              <w:rPr>
                <w:rFonts w:ascii="Arial" w:hAnsi="Arial" w:cs="Arial"/>
                <w:color w:val="000000"/>
                <w:lang w:bidi="hi-IN"/>
              </w:rPr>
              <w:t>Nos</w:t>
            </w:r>
            <w:proofErr w:type="spellEnd"/>
            <w:r w:rsidRPr="00D94742">
              <w:rPr>
                <w:rFonts w:ascii="Arial" w:hAnsi="Arial" w:cs="Arial"/>
                <w:color w:val="000000"/>
                <w:lang w:bidi="hi-IN"/>
              </w:rPr>
              <w:t xml:space="preserve">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28</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1165" w:type="pct"/>
            <w:tcBorders>
              <w:top w:val="nil"/>
              <w:left w:val="nil"/>
              <w:bottom w:val="nil"/>
              <w:right w:val="single" w:sz="4" w:space="0" w:color="auto"/>
            </w:tcBorders>
            <w:shd w:val="clear" w:color="auto" w:fill="auto"/>
            <w:vAlign w:val="center"/>
            <w:hideMark/>
          </w:tcPr>
          <w:p w:rsidR="00D94742" w:rsidRPr="00D94742" w:rsidRDefault="00D94742" w:rsidP="00D94742">
            <w:pPr>
              <w:rPr>
                <w:rFonts w:ascii="Arial" w:hAnsi="Arial" w:cs="Arial"/>
                <w:b/>
                <w:bCs/>
                <w:lang w:bidi="hi-IN"/>
              </w:rPr>
            </w:pPr>
            <w:r w:rsidRPr="00D94742">
              <w:rPr>
                <w:rFonts w:ascii="Arial" w:hAnsi="Arial" w:cs="Arial"/>
                <w:b/>
                <w:bCs/>
                <w:lang w:bidi="hi-IN"/>
              </w:rPr>
              <w:t>Total for External Sewage line</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1897"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rPr>
                <w:rFonts w:ascii="Arial" w:hAnsi="Arial" w:cs="Arial"/>
                <w:b/>
                <w:bCs/>
                <w:color w:val="000000"/>
                <w:lang w:bidi="hi-IN"/>
              </w:rPr>
            </w:pPr>
            <w:r w:rsidRPr="00D94742">
              <w:rPr>
                <w:rFonts w:ascii="Arial" w:hAnsi="Arial" w:cs="Arial"/>
                <w:b/>
                <w:bCs/>
                <w:color w:val="000000"/>
                <w:lang w:bidi="hi-IN"/>
              </w:rPr>
              <w:t> </w:t>
            </w:r>
          </w:p>
        </w:tc>
        <w:tc>
          <w:tcPr>
            <w:tcW w:w="518"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rPr>
                <w:rFonts w:ascii="Arial" w:hAnsi="Arial" w:cs="Arial"/>
                <w:b/>
                <w:bCs/>
                <w:color w:val="000000"/>
                <w:lang w:bidi="hi-IN"/>
              </w:rPr>
            </w:pPr>
            <w:r w:rsidRPr="00D94742">
              <w:rPr>
                <w:rFonts w:ascii="Arial" w:hAnsi="Arial" w:cs="Arial"/>
                <w:b/>
                <w:bCs/>
                <w:color w:val="000000"/>
                <w:lang w:bidi="hi-IN"/>
              </w:rPr>
              <w:t> </w:t>
            </w:r>
          </w:p>
        </w:tc>
      </w:tr>
      <w:tr w:rsidR="00D94742" w:rsidRPr="00D94742" w:rsidTr="00191D90">
        <w:trPr>
          <w:trHeight w:val="316"/>
        </w:trPr>
        <w:tc>
          <w:tcPr>
            <w:tcW w:w="408" w:type="pct"/>
            <w:tcBorders>
              <w:top w:val="nil"/>
              <w:left w:val="single" w:sz="4" w:space="0" w:color="auto"/>
              <w:bottom w:val="single" w:sz="4" w:space="0" w:color="auto"/>
              <w:right w:val="single" w:sz="4" w:space="0" w:color="auto"/>
            </w:tcBorders>
            <w:shd w:val="clear" w:color="000000" w:fill="808080"/>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single" w:sz="4" w:space="0" w:color="auto"/>
              <w:left w:val="nil"/>
              <w:bottom w:val="single" w:sz="4" w:space="0" w:color="auto"/>
              <w:right w:val="single" w:sz="4" w:space="0" w:color="auto"/>
            </w:tcBorders>
            <w:shd w:val="clear" w:color="000000" w:fill="808080"/>
            <w:noWrap/>
            <w:hideMark/>
          </w:tcPr>
          <w:p w:rsidR="00D94742" w:rsidRPr="00D94742" w:rsidRDefault="00D94742" w:rsidP="00D94742">
            <w:pPr>
              <w:rPr>
                <w:rFonts w:ascii="Arial" w:hAnsi="Arial" w:cs="Arial"/>
                <w:b/>
                <w:bCs/>
                <w:color w:val="000000"/>
                <w:lang w:bidi="hi-IN"/>
              </w:rPr>
            </w:pPr>
            <w:r w:rsidRPr="00D94742">
              <w:rPr>
                <w:rFonts w:ascii="Arial" w:hAnsi="Arial" w:cs="Arial"/>
                <w:b/>
                <w:bCs/>
                <w:color w:val="000000"/>
                <w:lang w:bidi="hi-IN"/>
              </w:rPr>
              <w:t xml:space="preserve">Electrical &amp; </w:t>
            </w:r>
            <w:proofErr w:type="spellStart"/>
            <w:r w:rsidRPr="00D94742">
              <w:rPr>
                <w:rFonts w:ascii="Arial" w:hAnsi="Arial" w:cs="Arial"/>
                <w:b/>
                <w:bCs/>
                <w:color w:val="000000"/>
                <w:lang w:bidi="hi-IN"/>
              </w:rPr>
              <w:t>Mechnical</w:t>
            </w:r>
            <w:proofErr w:type="spellEnd"/>
            <w:r w:rsidRPr="00D94742">
              <w:rPr>
                <w:rFonts w:ascii="Arial" w:hAnsi="Arial" w:cs="Arial"/>
                <w:b/>
                <w:bCs/>
                <w:color w:val="000000"/>
                <w:lang w:bidi="hi-IN"/>
              </w:rPr>
              <w:t xml:space="preserve"> Work</w:t>
            </w:r>
          </w:p>
        </w:tc>
        <w:tc>
          <w:tcPr>
            <w:tcW w:w="463" w:type="pct"/>
            <w:tcBorders>
              <w:top w:val="nil"/>
              <w:left w:val="nil"/>
              <w:bottom w:val="single" w:sz="4" w:space="0" w:color="auto"/>
              <w:right w:val="single" w:sz="4" w:space="0" w:color="auto"/>
            </w:tcBorders>
            <w:shd w:val="clear" w:color="000000" w:fill="808080"/>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000000" w:fill="808080"/>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000000" w:fill="808080"/>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000000" w:fill="808080"/>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noWrap/>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PUMP FOR DOMESTIC TANK</w:t>
            </w:r>
          </w:p>
        </w:tc>
        <w:tc>
          <w:tcPr>
            <w:tcW w:w="463"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708"/>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44</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 xml:space="preserve">Supply Installation testing and </w:t>
            </w:r>
            <w:proofErr w:type="spellStart"/>
            <w:r w:rsidRPr="00D94742">
              <w:rPr>
                <w:rFonts w:ascii="Arial" w:hAnsi="Arial" w:cs="Arial"/>
                <w:lang w:bidi="hi-IN"/>
              </w:rPr>
              <w:t>commisioning</w:t>
            </w:r>
            <w:proofErr w:type="spellEnd"/>
            <w:r w:rsidRPr="00D94742">
              <w:rPr>
                <w:rFonts w:ascii="Arial" w:hAnsi="Arial" w:cs="Arial"/>
                <w:lang w:bidi="hi-IN"/>
              </w:rPr>
              <w:t xml:space="preserve"> of 5 HP submersible Motor pump(1 Main and 1 stand by pump)suitable for pumping from </w:t>
            </w:r>
            <w:proofErr w:type="spellStart"/>
            <w:r w:rsidRPr="00D94742">
              <w:rPr>
                <w:rFonts w:ascii="Arial" w:hAnsi="Arial" w:cs="Arial"/>
                <w:lang w:bidi="hi-IN"/>
              </w:rPr>
              <w:t>Under ground</w:t>
            </w:r>
            <w:proofErr w:type="spellEnd"/>
            <w:r w:rsidRPr="00D94742">
              <w:rPr>
                <w:rFonts w:ascii="Arial" w:hAnsi="Arial" w:cs="Arial"/>
                <w:lang w:bidi="hi-IN"/>
              </w:rPr>
              <w:t xml:space="preserve"> sump to Overhead tank with head  </w:t>
            </w:r>
            <w:proofErr w:type="spellStart"/>
            <w:r w:rsidRPr="00D94742">
              <w:rPr>
                <w:rFonts w:ascii="Arial" w:hAnsi="Arial" w:cs="Arial"/>
                <w:lang w:bidi="hi-IN"/>
              </w:rPr>
              <w:t>upto</w:t>
            </w:r>
            <w:proofErr w:type="spellEnd"/>
            <w:r w:rsidRPr="00D94742">
              <w:rPr>
                <w:rFonts w:ascii="Arial" w:hAnsi="Arial" w:cs="Arial"/>
                <w:lang w:bidi="hi-IN"/>
              </w:rPr>
              <w:t xml:space="preserve"> 35 meters ,and delivery of 5LPS  with </w:t>
            </w:r>
            <w:proofErr w:type="spellStart"/>
            <w:r w:rsidRPr="00D94742">
              <w:rPr>
                <w:rFonts w:ascii="Arial" w:hAnsi="Arial" w:cs="Arial"/>
                <w:lang w:bidi="hi-IN"/>
              </w:rPr>
              <w:t>dia</w:t>
            </w:r>
            <w:proofErr w:type="spellEnd"/>
            <w:r w:rsidRPr="00D94742">
              <w:rPr>
                <w:rFonts w:ascii="Arial" w:hAnsi="Arial" w:cs="Arial"/>
                <w:lang w:bidi="hi-IN"/>
              </w:rPr>
              <w:t xml:space="preserve"> 50mm delivery. The cost shall include CPVC pipe from suction to </w:t>
            </w:r>
            <w:proofErr w:type="spellStart"/>
            <w:r w:rsidRPr="00D94742">
              <w:rPr>
                <w:rFonts w:ascii="Arial" w:hAnsi="Arial" w:cs="Arial"/>
                <w:lang w:bidi="hi-IN"/>
              </w:rPr>
              <w:t>pump,NRV</w:t>
            </w:r>
            <w:proofErr w:type="spellEnd"/>
            <w:r w:rsidRPr="00D94742">
              <w:rPr>
                <w:rFonts w:ascii="Arial" w:hAnsi="Arial" w:cs="Arial"/>
                <w:lang w:bidi="hi-IN"/>
              </w:rPr>
              <w:t xml:space="preserve"> valves </w:t>
            </w:r>
            <w:proofErr w:type="spellStart"/>
            <w:r w:rsidRPr="00D94742">
              <w:rPr>
                <w:rFonts w:ascii="Arial" w:hAnsi="Arial" w:cs="Arial"/>
                <w:lang w:bidi="hi-IN"/>
              </w:rPr>
              <w:t>suably</w:t>
            </w:r>
            <w:proofErr w:type="spellEnd"/>
            <w:r w:rsidRPr="00D94742">
              <w:rPr>
                <w:rFonts w:ascii="Arial" w:hAnsi="Arial" w:cs="Arial"/>
                <w:lang w:bidi="hi-IN"/>
              </w:rPr>
              <w:t>, Bypass valve suitable and CPC pump to nearest delivery approximately 1mtrs from tank with all accessories complete etc.</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set</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708"/>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45</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 xml:space="preserve">Supply Installation testing and </w:t>
            </w:r>
            <w:proofErr w:type="spellStart"/>
            <w:r w:rsidRPr="00D94742">
              <w:rPr>
                <w:rFonts w:ascii="Arial" w:hAnsi="Arial" w:cs="Arial"/>
                <w:lang w:bidi="hi-IN"/>
              </w:rPr>
              <w:t>commisioning</w:t>
            </w:r>
            <w:proofErr w:type="spellEnd"/>
            <w:r w:rsidRPr="00D94742">
              <w:rPr>
                <w:rFonts w:ascii="Arial" w:hAnsi="Arial" w:cs="Arial"/>
                <w:lang w:bidi="hi-IN"/>
              </w:rPr>
              <w:t xml:space="preserve"> of 3HP submersible Motor pump(1 Main and 1 stand by pump)suitable for pumping from </w:t>
            </w:r>
            <w:proofErr w:type="spellStart"/>
            <w:r w:rsidRPr="00D94742">
              <w:rPr>
                <w:rFonts w:ascii="Arial" w:hAnsi="Arial" w:cs="Arial"/>
                <w:lang w:bidi="hi-IN"/>
              </w:rPr>
              <w:t>Under ground</w:t>
            </w:r>
            <w:proofErr w:type="spellEnd"/>
            <w:r w:rsidRPr="00D94742">
              <w:rPr>
                <w:rFonts w:ascii="Arial" w:hAnsi="Arial" w:cs="Arial"/>
                <w:lang w:bidi="hi-IN"/>
              </w:rPr>
              <w:t xml:space="preserve"> sump to Overhead tank with head  </w:t>
            </w:r>
            <w:proofErr w:type="spellStart"/>
            <w:r w:rsidRPr="00D94742">
              <w:rPr>
                <w:rFonts w:ascii="Arial" w:hAnsi="Arial" w:cs="Arial"/>
                <w:lang w:bidi="hi-IN"/>
              </w:rPr>
              <w:t>upto</w:t>
            </w:r>
            <w:proofErr w:type="spellEnd"/>
            <w:r w:rsidRPr="00D94742">
              <w:rPr>
                <w:rFonts w:ascii="Arial" w:hAnsi="Arial" w:cs="Arial"/>
                <w:lang w:bidi="hi-IN"/>
              </w:rPr>
              <w:t xml:space="preserve"> 35 meters ,and delivery of 5LPS  with </w:t>
            </w:r>
            <w:proofErr w:type="spellStart"/>
            <w:r w:rsidRPr="00D94742">
              <w:rPr>
                <w:rFonts w:ascii="Arial" w:hAnsi="Arial" w:cs="Arial"/>
                <w:lang w:bidi="hi-IN"/>
              </w:rPr>
              <w:t>dia</w:t>
            </w:r>
            <w:proofErr w:type="spellEnd"/>
            <w:r w:rsidRPr="00D94742">
              <w:rPr>
                <w:rFonts w:ascii="Arial" w:hAnsi="Arial" w:cs="Arial"/>
                <w:lang w:bidi="hi-IN"/>
              </w:rPr>
              <w:t xml:space="preserve"> 50mm delivery. The cost shall include CPVC pipe from suction to </w:t>
            </w:r>
            <w:proofErr w:type="spellStart"/>
            <w:r w:rsidRPr="00D94742">
              <w:rPr>
                <w:rFonts w:ascii="Arial" w:hAnsi="Arial" w:cs="Arial"/>
                <w:lang w:bidi="hi-IN"/>
              </w:rPr>
              <w:t>pump,NRV</w:t>
            </w:r>
            <w:proofErr w:type="spellEnd"/>
            <w:r w:rsidRPr="00D94742">
              <w:rPr>
                <w:rFonts w:ascii="Arial" w:hAnsi="Arial" w:cs="Arial"/>
                <w:lang w:bidi="hi-IN"/>
              </w:rPr>
              <w:t xml:space="preserve"> valves </w:t>
            </w:r>
            <w:proofErr w:type="spellStart"/>
            <w:r w:rsidRPr="00D94742">
              <w:rPr>
                <w:rFonts w:ascii="Arial" w:hAnsi="Arial" w:cs="Arial"/>
                <w:lang w:bidi="hi-IN"/>
              </w:rPr>
              <w:t>suably</w:t>
            </w:r>
            <w:proofErr w:type="spellEnd"/>
            <w:r w:rsidRPr="00D94742">
              <w:rPr>
                <w:rFonts w:ascii="Arial" w:hAnsi="Arial" w:cs="Arial"/>
                <w:lang w:bidi="hi-IN"/>
              </w:rPr>
              <w:t>, Bypass valve suitable and CPC pump to nearest delivery approximately 1mtrs from tank with all accessories complete etc.</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set</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407"/>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lastRenderedPageBreak/>
              <w:t>46</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 xml:space="preserve">Supply Installation testing and </w:t>
            </w:r>
            <w:proofErr w:type="spellStart"/>
            <w:r w:rsidRPr="00D94742">
              <w:rPr>
                <w:rFonts w:ascii="Arial" w:hAnsi="Arial" w:cs="Arial"/>
                <w:lang w:bidi="hi-IN"/>
              </w:rPr>
              <w:t>commisioning</w:t>
            </w:r>
            <w:proofErr w:type="spellEnd"/>
            <w:r w:rsidRPr="00D94742">
              <w:rPr>
                <w:rFonts w:ascii="Arial" w:hAnsi="Arial" w:cs="Arial"/>
                <w:lang w:bidi="hi-IN"/>
              </w:rPr>
              <w:t xml:space="preserve"> of CONTROL PANEL with starter for the pump from UG sump to </w:t>
            </w:r>
            <w:proofErr w:type="spellStart"/>
            <w:r w:rsidRPr="00D94742">
              <w:rPr>
                <w:rFonts w:ascii="Arial" w:hAnsi="Arial" w:cs="Arial"/>
                <w:lang w:bidi="hi-IN"/>
              </w:rPr>
              <w:t>over head</w:t>
            </w:r>
            <w:proofErr w:type="spellEnd"/>
            <w:r w:rsidRPr="00D94742">
              <w:rPr>
                <w:rFonts w:ascii="Arial" w:hAnsi="Arial" w:cs="Arial"/>
                <w:lang w:bidi="hi-IN"/>
              </w:rPr>
              <w:t xml:space="preserve"> tank. The panel shall work automatically with auto </w:t>
            </w:r>
            <w:proofErr w:type="spellStart"/>
            <w:r w:rsidRPr="00D94742">
              <w:rPr>
                <w:rFonts w:ascii="Arial" w:hAnsi="Arial" w:cs="Arial"/>
                <w:lang w:bidi="hi-IN"/>
              </w:rPr>
              <w:t>chage</w:t>
            </w:r>
            <w:proofErr w:type="spellEnd"/>
            <w:r w:rsidRPr="00D94742">
              <w:rPr>
                <w:rFonts w:ascii="Arial" w:hAnsi="Arial" w:cs="Arial"/>
                <w:lang w:bidi="hi-IN"/>
              </w:rPr>
              <w:t xml:space="preserve"> over from main pump to standby pump and also to control on/off according to the </w:t>
            </w:r>
            <w:proofErr w:type="spellStart"/>
            <w:r w:rsidRPr="00D94742">
              <w:rPr>
                <w:rFonts w:ascii="Arial" w:hAnsi="Arial" w:cs="Arial"/>
                <w:lang w:bidi="hi-IN"/>
              </w:rPr>
              <w:t>availabuility</w:t>
            </w:r>
            <w:proofErr w:type="spellEnd"/>
            <w:r w:rsidRPr="00D94742">
              <w:rPr>
                <w:rFonts w:ascii="Arial" w:hAnsi="Arial" w:cs="Arial"/>
                <w:lang w:bidi="hi-IN"/>
              </w:rPr>
              <w:t xml:space="preserve"> of water. The cost shall include wiring from sump to control panel and also the control cables.</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NOS</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PUMP FOR BORE WELL</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2708"/>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47</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 xml:space="preserve">Supply Installation testing and </w:t>
            </w:r>
            <w:proofErr w:type="spellStart"/>
            <w:r w:rsidRPr="00D94742">
              <w:rPr>
                <w:rFonts w:ascii="Arial" w:hAnsi="Arial" w:cs="Arial"/>
                <w:lang w:bidi="hi-IN"/>
              </w:rPr>
              <w:t>commisioning</w:t>
            </w:r>
            <w:proofErr w:type="spellEnd"/>
            <w:r w:rsidRPr="00D94742">
              <w:rPr>
                <w:rFonts w:ascii="Arial" w:hAnsi="Arial" w:cs="Arial"/>
                <w:lang w:bidi="hi-IN"/>
              </w:rPr>
              <w:t xml:space="preserve"> of suitable HP submersible  Motor pump  for pumping from </w:t>
            </w:r>
            <w:proofErr w:type="spellStart"/>
            <w:r w:rsidRPr="00D94742">
              <w:rPr>
                <w:rFonts w:ascii="Arial" w:hAnsi="Arial" w:cs="Arial"/>
                <w:lang w:bidi="hi-IN"/>
              </w:rPr>
              <w:t>borewell</w:t>
            </w:r>
            <w:proofErr w:type="spellEnd"/>
            <w:r w:rsidRPr="00D94742">
              <w:rPr>
                <w:rFonts w:ascii="Arial" w:hAnsi="Arial" w:cs="Arial"/>
                <w:lang w:bidi="hi-IN"/>
              </w:rPr>
              <w:t xml:space="preserve"> to Under Ground sump with head  </w:t>
            </w:r>
            <w:proofErr w:type="spellStart"/>
            <w:r w:rsidRPr="00D94742">
              <w:rPr>
                <w:rFonts w:ascii="Arial" w:hAnsi="Arial" w:cs="Arial"/>
                <w:lang w:bidi="hi-IN"/>
              </w:rPr>
              <w:t>upto</w:t>
            </w:r>
            <w:proofErr w:type="spellEnd"/>
            <w:r w:rsidRPr="00D94742">
              <w:rPr>
                <w:rFonts w:ascii="Arial" w:hAnsi="Arial" w:cs="Arial"/>
                <w:lang w:bidi="hi-IN"/>
              </w:rPr>
              <w:t xml:space="preserve"> 200 meters ,and delivery of 10LPS  with </w:t>
            </w:r>
            <w:proofErr w:type="spellStart"/>
            <w:r w:rsidRPr="00D94742">
              <w:rPr>
                <w:rFonts w:ascii="Arial" w:hAnsi="Arial" w:cs="Arial"/>
                <w:lang w:bidi="hi-IN"/>
              </w:rPr>
              <w:t>dia</w:t>
            </w:r>
            <w:proofErr w:type="spellEnd"/>
            <w:r w:rsidRPr="00D94742">
              <w:rPr>
                <w:rFonts w:ascii="Arial" w:hAnsi="Arial" w:cs="Arial"/>
                <w:lang w:bidi="hi-IN"/>
              </w:rPr>
              <w:t xml:space="preserve"> 25 mm delivery. The cost shall include CPVC pipe from suction to </w:t>
            </w:r>
            <w:proofErr w:type="spellStart"/>
            <w:r w:rsidRPr="00D94742">
              <w:rPr>
                <w:rFonts w:ascii="Arial" w:hAnsi="Arial" w:cs="Arial"/>
                <w:lang w:bidi="hi-IN"/>
              </w:rPr>
              <w:t>pump,pump</w:t>
            </w:r>
            <w:proofErr w:type="spellEnd"/>
            <w:r w:rsidRPr="00D94742">
              <w:rPr>
                <w:rFonts w:ascii="Arial" w:hAnsi="Arial" w:cs="Arial"/>
                <w:lang w:bidi="hi-IN"/>
              </w:rPr>
              <w:t xml:space="preserve"> to </w:t>
            </w:r>
            <w:proofErr w:type="spellStart"/>
            <w:r w:rsidRPr="00D94742">
              <w:rPr>
                <w:rFonts w:ascii="Arial" w:hAnsi="Arial" w:cs="Arial"/>
                <w:lang w:bidi="hi-IN"/>
              </w:rPr>
              <w:t>ug</w:t>
            </w:r>
            <w:proofErr w:type="spellEnd"/>
            <w:r w:rsidRPr="00D94742">
              <w:rPr>
                <w:rFonts w:ascii="Arial" w:hAnsi="Arial" w:cs="Arial"/>
                <w:lang w:bidi="hi-IN"/>
              </w:rPr>
              <w:t xml:space="preserve"> sump with suitable valves, NRV valves </w:t>
            </w:r>
            <w:proofErr w:type="spellStart"/>
            <w:r w:rsidRPr="00D94742">
              <w:rPr>
                <w:rFonts w:ascii="Arial" w:hAnsi="Arial" w:cs="Arial"/>
                <w:lang w:bidi="hi-IN"/>
              </w:rPr>
              <w:t>suablywith</w:t>
            </w:r>
            <w:proofErr w:type="spellEnd"/>
            <w:r w:rsidRPr="00D94742">
              <w:rPr>
                <w:rFonts w:ascii="Arial" w:hAnsi="Arial" w:cs="Arial"/>
                <w:lang w:bidi="hi-IN"/>
              </w:rPr>
              <w:t xml:space="preserve"> all accessories complete etc.(the cost shall include </w:t>
            </w:r>
            <w:proofErr w:type="spellStart"/>
            <w:r w:rsidRPr="00D94742">
              <w:rPr>
                <w:rFonts w:ascii="Arial" w:hAnsi="Arial" w:cs="Arial"/>
                <w:lang w:bidi="hi-IN"/>
              </w:rPr>
              <w:t>cabel</w:t>
            </w:r>
            <w:proofErr w:type="spellEnd"/>
            <w:r w:rsidRPr="00D94742">
              <w:rPr>
                <w:rFonts w:ascii="Arial" w:hAnsi="Arial" w:cs="Arial"/>
                <w:lang w:bidi="hi-IN"/>
              </w:rPr>
              <w:t xml:space="preserve"> also)</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Set</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204"/>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48</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 xml:space="preserve">Supply installation testing and </w:t>
            </w:r>
            <w:proofErr w:type="spellStart"/>
            <w:r w:rsidRPr="00D94742">
              <w:rPr>
                <w:rFonts w:ascii="Arial" w:hAnsi="Arial" w:cs="Arial"/>
                <w:lang w:bidi="hi-IN"/>
              </w:rPr>
              <w:t>commisioning</w:t>
            </w:r>
            <w:proofErr w:type="spellEnd"/>
            <w:r w:rsidRPr="00D94742">
              <w:rPr>
                <w:rFonts w:ascii="Arial" w:hAnsi="Arial" w:cs="Arial"/>
                <w:lang w:bidi="hi-IN"/>
              </w:rPr>
              <w:t xml:space="preserve"> of Control panel suitable for </w:t>
            </w:r>
            <w:proofErr w:type="spellStart"/>
            <w:r w:rsidRPr="00D94742">
              <w:rPr>
                <w:rFonts w:ascii="Arial" w:hAnsi="Arial" w:cs="Arial"/>
                <w:lang w:bidi="hi-IN"/>
              </w:rPr>
              <w:t>borewell</w:t>
            </w:r>
            <w:proofErr w:type="spellEnd"/>
            <w:r w:rsidRPr="00D94742">
              <w:rPr>
                <w:rFonts w:ascii="Arial" w:hAnsi="Arial" w:cs="Arial"/>
                <w:lang w:bidi="hi-IN"/>
              </w:rPr>
              <w:t xml:space="preserve"> and </w:t>
            </w:r>
            <w:proofErr w:type="spellStart"/>
            <w:r w:rsidRPr="00D94742">
              <w:rPr>
                <w:rFonts w:ascii="Arial" w:hAnsi="Arial" w:cs="Arial"/>
                <w:lang w:bidi="hi-IN"/>
              </w:rPr>
              <w:t>reservior</w:t>
            </w:r>
            <w:proofErr w:type="spellEnd"/>
            <w:r w:rsidRPr="00D94742">
              <w:rPr>
                <w:rFonts w:ascii="Arial" w:hAnsi="Arial" w:cs="Arial"/>
                <w:lang w:bidi="hi-IN"/>
              </w:rPr>
              <w:t xml:space="preserve"> complete in automation( Inclusive of all types of cables)</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Set</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WATER TREATMENT PLANT</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1204"/>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Supply , installation testing and commissioning  of following with all accessories complete etc. complete (inclusive of plumbing pipes , valve and accessories)</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49</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 xml:space="preserve"> Feed Pump, 3EH3-40 , 3 HP, 3P, 50X40 mm ( 1W + 1S) - CRI Make</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50</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Dosing Pump ( 1W + 1S) make - I Dose/UKL</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51</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Dosing Tank 200 Liters Capacity</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52</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Hypo in Liters</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50</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903"/>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53</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PSF &amp; ACF - Vessel  36 72, Top &amp; Bottom Distribution, Vacuum Beaker and 2" MPV - Make Aventura</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54</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 xml:space="preserve">PSF Media in Lot ( Pebbles, </w:t>
            </w:r>
            <w:proofErr w:type="spellStart"/>
            <w:r w:rsidRPr="00D94742">
              <w:rPr>
                <w:rFonts w:ascii="Arial" w:hAnsi="Arial" w:cs="Arial"/>
                <w:lang w:bidi="hi-IN"/>
              </w:rPr>
              <w:t>Silex</w:t>
            </w:r>
            <w:proofErr w:type="spellEnd"/>
            <w:r w:rsidRPr="00D94742">
              <w:rPr>
                <w:rFonts w:ascii="Arial" w:hAnsi="Arial" w:cs="Arial"/>
                <w:lang w:bidi="hi-IN"/>
              </w:rPr>
              <w:t>, Fine sand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55</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 xml:space="preserve">ACF Media in Lot ( Pebbles, </w:t>
            </w:r>
            <w:proofErr w:type="spellStart"/>
            <w:r w:rsidRPr="00D94742">
              <w:rPr>
                <w:rFonts w:ascii="Arial" w:hAnsi="Arial" w:cs="Arial"/>
                <w:lang w:bidi="hi-IN"/>
              </w:rPr>
              <w:t>Silex</w:t>
            </w:r>
            <w:proofErr w:type="spellEnd"/>
            <w:r w:rsidRPr="00D94742">
              <w:rPr>
                <w:rFonts w:ascii="Arial" w:hAnsi="Arial" w:cs="Arial"/>
                <w:lang w:bidi="hi-IN"/>
              </w:rPr>
              <w:t>, Activated Carbon )</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602"/>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56</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Micron Cartridge with Housing - 20" Jumbo, Spun,  - 5 micron,</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lastRenderedPageBreak/>
              <w:t>57</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Pressure Gauges</w:t>
            </w:r>
            <w:bookmarkStart w:id="30" w:name="_GoBack"/>
            <w:bookmarkEnd w:id="30"/>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3</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58</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proofErr w:type="spellStart"/>
            <w:r w:rsidRPr="00D94742">
              <w:rPr>
                <w:rFonts w:ascii="Arial" w:hAnsi="Arial" w:cs="Arial"/>
                <w:lang w:bidi="hi-IN"/>
              </w:rPr>
              <w:t>Floty</w:t>
            </w:r>
            <w:proofErr w:type="spellEnd"/>
            <w:r w:rsidRPr="00D94742">
              <w:rPr>
                <w:rFonts w:ascii="Arial" w:hAnsi="Arial" w:cs="Arial"/>
                <w:lang w:bidi="hi-IN"/>
              </w:rPr>
              <w:t>   5 meter</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2</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59</w:t>
            </w:r>
          </w:p>
        </w:tc>
        <w:tc>
          <w:tcPr>
            <w:tcW w:w="1165" w:type="pct"/>
            <w:tcBorders>
              <w:top w:val="nil"/>
              <w:left w:val="nil"/>
              <w:bottom w:val="single" w:sz="4" w:space="0" w:color="auto"/>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Electrical Panel ( OLR)</w:t>
            </w:r>
          </w:p>
        </w:tc>
        <w:tc>
          <w:tcPr>
            <w:tcW w:w="463" w:type="pct"/>
            <w:tcBorders>
              <w:top w:val="nil"/>
              <w:left w:val="nil"/>
              <w:bottom w:val="single" w:sz="4" w:space="0" w:color="auto"/>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w:t>
            </w:r>
          </w:p>
        </w:tc>
        <w:tc>
          <w:tcPr>
            <w:tcW w:w="1897"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single" w:sz="4" w:space="0" w:color="auto"/>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tcBorders>
              <w:top w:val="nil"/>
              <w:left w:val="single" w:sz="4" w:space="0" w:color="auto"/>
              <w:bottom w:val="nil"/>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60</w:t>
            </w:r>
          </w:p>
        </w:tc>
        <w:tc>
          <w:tcPr>
            <w:tcW w:w="1165" w:type="pct"/>
            <w:tcBorders>
              <w:top w:val="nil"/>
              <w:left w:val="nil"/>
              <w:bottom w:val="nil"/>
              <w:right w:val="single" w:sz="4" w:space="0" w:color="auto"/>
            </w:tcBorders>
            <w:shd w:val="clear" w:color="auto" w:fill="auto"/>
            <w:hideMark/>
          </w:tcPr>
          <w:p w:rsidR="00D94742" w:rsidRPr="00D94742" w:rsidRDefault="00D94742" w:rsidP="00D94742">
            <w:pPr>
              <w:rPr>
                <w:rFonts w:ascii="Arial" w:hAnsi="Arial" w:cs="Arial"/>
                <w:lang w:bidi="hi-IN"/>
              </w:rPr>
            </w:pPr>
            <w:r w:rsidRPr="00D94742">
              <w:rPr>
                <w:rFonts w:ascii="Arial" w:hAnsi="Arial" w:cs="Arial"/>
                <w:lang w:bidi="hi-IN"/>
              </w:rPr>
              <w:t xml:space="preserve">UV - ECS 150 R _ </w:t>
            </w:r>
            <w:proofErr w:type="spellStart"/>
            <w:r w:rsidRPr="00D94742">
              <w:rPr>
                <w:rFonts w:ascii="Arial" w:hAnsi="Arial" w:cs="Arial"/>
                <w:lang w:bidi="hi-IN"/>
              </w:rPr>
              <w:t>Alfaa</w:t>
            </w:r>
            <w:proofErr w:type="spellEnd"/>
          </w:p>
        </w:tc>
        <w:tc>
          <w:tcPr>
            <w:tcW w:w="463" w:type="pct"/>
            <w:tcBorders>
              <w:top w:val="nil"/>
              <w:left w:val="nil"/>
              <w:bottom w:val="nil"/>
              <w:right w:val="single" w:sz="4" w:space="0" w:color="auto"/>
            </w:tcBorders>
            <w:shd w:val="clear" w:color="auto" w:fill="auto"/>
            <w:vAlign w:val="center"/>
            <w:hideMark/>
          </w:tcPr>
          <w:p w:rsidR="00D94742" w:rsidRPr="00D94742" w:rsidRDefault="00D94742" w:rsidP="00D94742">
            <w:pPr>
              <w:jc w:val="center"/>
              <w:rPr>
                <w:rFonts w:ascii="Arial" w:hAnsi="Arial" w:cs="Arial"/>
                <w:color w:val="000000"/>
                <w:lang w:bidi="hi-IN"/>
              </w:rPr>
            </w:pPr>
            <w:proofErr w:type="spellStart"/>
            <w:r w:rsidRPr="00D94742">
              <w:rPr>
                <w:rFonts w:ascii="Arial" w:hAnsi="Arial" w:cs="Arial"/>
                <w:color w:val="000000"/>
                <w:lang w:bidi="hi-IN"/>
              </w:rPr>
              <w:t>Nos</w:t>
            </w:r>
            <w:proofErr w:type="spellEnd"/>
          </w:p>
        </w:tc>
        <w:tc>
          <w:tcPr>
            <w:tcW w:w="549" w:type="pct"/>
            <w:tcBorders>
              <w:top w:val="nil"/>
              <w:left w:val="nil"/>
              <w:bottom w:val="nil"/>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1</w:t>
            </w:r>
          </w:p>
        </w:tc>
        <w:tc>
          <w:tcPr>
            <w:tcW w:w="1897" w:type="pct"/>
            <w:tcBorders>
              <w:top w:val="nil"/>
              <w:left w:val="nil"/>
              <w:bottom w:val="nil"/>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c>
          <w:tcPr>
            <w:tcW w:w="518" w:type="pct"/>
            <w:tcBorders>
              <w:top w:val="nil"/>
              <w:left w:val="nil"/>
              <w:bottom w:val="nil"/>
              <w:right w:val="single" w:sz="4" w:space="0" w:color="auto"/>
            </w:tcBorders>
            <w:shd w:val="clear" w:color="auto" w:fill="auto"/>
            <w:noWrap/>
            <w:vAlign w:val="bottom"/>
            <w:hideMark/>
          </w:tcPr>
          <w:p w:rsidR="00D94742" w:rsidRPr="00D94742" w:rsidRDefault="00D94742" w:rsidP="00D94742">
            <w:pP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16"/>
        </w:trPr>
        <w:tc>
          <w:tcPr>
            <w:tcW w:w="408" w:type="pct"/>
            <w:tcBorders>
              <w:top w:val="single" w:sz="4" w:space="0" w:color="auto"/>
              <w:left w:val="single" w:sz="4" w:space="0" w:color="auto"/>
              <w:bottom w:val="nil"/>
              <w:right w:val="single" w:sz="4" w:space="0" w:color="auto"/>
            </w:tcBorders>
            <w:shd w:val="clear" w:color="auto" w:fill="auto"/>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1165" w:type="pct"/>
            <w:tcBorders>
              <w:top w:val="single" w:sz="4" w:space="0" w:color="auto"/>
              <w:left w:val="nil"/>
              <w:bottom w:val="nil"/>
              <w:right w:val="single" w:sz="4" w:space="0" w:color="auto"/>
            </w:tcBorders>
            <w:shd w:val="clear" w:color="auto" w:fill="auto"/>
            <w:vAlign w:val="center"/>
            <w:hideMark/>
          </w:tcPr>
          <w:p w:rsidR="00D94742" w:rsidRPr="00D94742" w:rsidRDefault="00D94742" w:rsidP="00D94742">
            <w:pPr>
              <w:rPr>
                <w:rFonts w:ascii="Arial" w:hAnsi="Arial" w:cs="Arial"/>
                <w:b/>
                <w:bCs/>
                <w:lang w:bidi="hi-IN"/>
              </w:rPr>
            </w:pPr>
            <w:r w:rsidRPr="00D94742">
              <w:rPr>
                <w:rFonts w:ascii="Arial" w:hAnsi="Arial" w:cs="Arial"/>
                <w:b/>
                <w:bCs/>
                <w:lang w:bidi="hi-IN"/>
              </w:rPr>
              <w:t xml:space="preserve">Grand Total </w:t>
            </w:r>
          </w:p>
        </w:tc>
        <w:tc>
          <w:tcPr>
            <w:tcW w:w="463" w:type="pct"/>
            <w:tcBorders>
              <w:top w:val="single" w:sz="4" w:space="0" w:color="auto"/>
              <w:left w:val="nil"/>
              <w:bottom w:val="nil"/>
              <w:right w:val="single" w:sz="4" w:space="0" w:color="auto"/>
            </w:tcBorders>
            <w:shd w:val="clear" w:color="auto" w:fill="auto"/>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549" w:type="pct"/>
            <w:tcBorders>
              <w:top w:val="single" w:sz="4" w:space="0" w:color="auto"/>
              <w:left w:val="nil"/>
              <w:bottom w:val="nil"/>
              <w:right w:val="single" w:sz="4" w:space="0" w:color="auto"/>
            </w:tcBorders>
            <w:shd w:val="clear" w:color="auto" w:fill="auto"/>
            <w:noWrap/>
            <w:vAlign w:val="center"/>
            <w:hideMark/>
          </w:tcPr>
          <w:p w:rsidR="00D94742" w:rsidRPr="00D94742" w:rsidRDefault="00D94742" w:rsidP="00D94742">
            <w:pPr>
              <w:jc w:val="center"/>
              <w:rPr>
                <w:rFonts w:ascii="Arial" w:hAnsi="Arial" w:cs="Arial"/>
                <w:b/>
                <w:bCs/>
                <w:color w:val="000000"/>
                <w:lang w:bidi="hi-IN"/>
              </w:rPr>
            </w:pPr>
            <w:r w:rsidRPr="00D94742">
              <w:rPr>
                <w:rFonts w:ascii="Arial" w:hAnsi="Arial" w:cs="Arial"/>
                <w:b/>
                <w:bCs/>
                <w:color w:val="000000"/>
                <w:lang w:bidi="hi-IN"/>
              </w:rPr>
              <w:t> </w:t>
            </w:r>
          </w:p>
        </w:tc>
        <w:tc>
          <w:tcPr>
            <w:tcW w:w="1897" w:type="pct"/>
            <w:tcBorders>
              <w:top w:val="single" w:sz="4" w:space="0" w:color="auto"/>
              <w:left w:val="nil"/>
              <w:bottom w:val="nil"/>
              <w:right w:val="single" w:sz="4" w:space="0" w:color="auto"/>
            </w:tcBorders>
            <w:shd w:val="clear" w:color="auto" w:fill="auto"/>
            <w:noWrap/>
            <w:vAlign w:val="center"/>
            <w:hideMark/>
          </w:tcPr>
          <w:p w:rsidR="00D94742" w:rsidRPr="00D94742" w:rsidRDefault="00D94742" w:rsidP="00D94742">
            <w:pPr>
              <w:rPr>
                <w:rFonts w:ascii="Arial" w:hAnsi="Arial" w:cs="Arial"/>
                <w:b/>
                <w:bCs/>
                <w:color w:val="000000"/>
                <w:lang w:bidi="hi-IN"/>
              </w:rPr>
            </w:pPr>
            <w:r w:rsidRPr="00D94742">
              <w:rPr>
                <w:rFonts w:ascii="Arial" w:hAnsi="Arial" w:cs="Arial"/>
                <w:b/>
                <w:bCs/>
                <w:color w:val="000000"/>
                <w:lang w:bidi="hi-IN"/>
              </w:rPr>
              <w:t> </w:t>
            </w:r>
          </w:p>
        </w:tc>
        <w:tc>
          <w:tcPr>
            <w:tcW w:w="518" w:type="pct"/>
            <w:tcBorders>
              <w:top w:val="single" w:sz="4" w:space="0" w:color="auto"/>
              <w:left w:val="nil"/>
              <w:bottom w:val="nil"/>
              <w:right w:val="single" w:sz="4" w:space="0" w:color="auto"/>
            </w:tcBorders>
            <w:shd w:val="clear" w:color="auto" w:fill="auto"/>
            <w:noWrap/>
            <w:vAlign w:val="center"/>
            <w:hideMark/>
          </w:tcPr>
          <w:p w:rsidR="00D94742" w:rsidRPr="00D94742" w:rsidRDefault="00D94742" w:rsidP="00D94742">
            <w:pPr>
              <w:rPr>
                <w:rFonts w:ascii="Arial" w:hAnsi="Arial" w:cs="Arial"/>
                <w:b/>
                <w:bCs/>
                <w:color w:val="000000"/>
                <w:lang w:bidi="hi-IN"/>
              </w:rPr>
            </w:pPr>
            <w:r w:rsidRPr="00D94742">
              <w:rPr>
                <w:rFonts w:ascii="Arial" w:hAnsi="Arial" w:cs="Arial"/>
                <w:b/>
                <w:bCs/>
                <w:color w:val="000000"/>
                <w:lang w:bidi="hi-IN"/>
              </w:rPr>
              <w:t> </w:t>
            </w:r>
          </w:p>
        </w:tc>
      </w:tr>
      <w:tr w:rsidR="00D94742" w:rsidRPr="00D94742" w:rsidTr="00191D90">
        <w:trPr>
          <w:trHeight w:val="301"/>
        </w:trPr>
        <w:tc>
          <w:tcPr>
            <w:tcW w:w="40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16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b/>
                <w:bCs/>
                <w:color w:val="000000"/>
                <w:sz w:val="28"/>
                <w:szCs w:val="28"/>
                <w:lang w:bidi="hi-IN"/>
              </w:rPr>
            </w:pPr>
            <w:r w:rsidRPr="00D94742">
              <w:rPr>
                <w:rFonts w:ascii="Arial" w:hAnsi="Arial" w:cs="Arial"/>
                <w:b/>
                <w:bCs/>
                <w:color w:val="000000"/>
                <w:sz w:val="28"/>
                <w:szCs w:val="28"/>
                <w:lang w:bidi="hi-IN"/>
              </w:rPr>
              <w:t>GRAND TOTAL</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4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1897"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c>
          <w:tcPr>
            <w:tcW w:w="518"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4742" w:rsidRPr="00D94742" w:rsidRDefault="00D94742" w:rsidP="00D94742">
            <w:pPr>
              <w:jc w:val="center"/>
              <w:rPr>
                <w:rFonts w:ascii="Arial" w:hAnsi="Arial" w:cs="Arial"/>
                <w:color w:val="000000"/>
                <w:lang w:bidi="hi-IN"/>
              </w:rPr>
            </w:pPr>
            <w:r w:rsidRPr="00D94742">
              <w:rPr>
                <w:rFonts w:ascii="Arial" w:hAnsi="Arial" w:cs="Arial"/>
                <w:color w:val="000000"/>
                <w:lang w:bidi="hi-IN"/>
              </w:rPr>
              <w:t> </w:t>
            </w:r>
          </w:p>
        </w:tc>
      </w:tr>
      <w:tr w:rsidR="00D94742" w:rsidRPr="00D94742" w:rsidTr="00191D90">
        <w:trPr>
          <w:trHeight w:val="301"/>
        </w:trPr>
        <w:tc>
          <w:tcPr>
            <w:tcW w:w="408"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c>
          <w:tcPr>
            <w:tcW w:w="1165"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b/>
                <w:bCs/>
                <w:color w:val="000000"/>
                <w:sz w:val="28"/>
                <w:szCs w:val="28"/>
                <w:lang w:bidi="hi-IN"/>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c>
          <w:tcPr>
            <w:tcW w:w="549"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c>
          <w:tcPr>
            <w:tcW w:w="1897"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c>
          <w:tcPr>
            <w:tcW w:w="518"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r>
      <w:tr w:rsidR="00D94742" w:rsidRPr="00D94742" w:rsidTr="00191D90">
        <w:trPr>
          <w:trHeight w:val="301"/>
        </w:trPr>
        <w:tc>
          <w:tcPr>
            <w:tcW w:w="408"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c>
          <w:tcPr>
            <w:tcW w:w="1165"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b/>
                <w:bCs/>
                <w:color w:val="000000"/>
                <w:sz w:val="28"/>
                <w:szCs w:val="28"/>
                <w:lang w:bidi="hi-IN"/>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c>
          <w:tcPr>
            <w:tcW w:w="549"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c>
          <w:tcPr>
            <w:tcW w:w="1897"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c>
          <w:tcPr>
            <w:tcW w:w="518" w:type="pct"/>
            <w:vMerge/>
            <w:tcBorders>
              <w:top w:val="single" w:sz="4" w:space="0" w:color="auto"/>
              <w:left w:val="single" w:sz="4" w:space="0" w:color="auto"/>
              <w:bottom w:val="single" w:sz="4" w:space="0" w:color="auto"/>
              <w:right w:val="single" w:sz="4" w:space="0" w:color="auto"/>
            </w:tcBorders>
            <w:vAlign w:val="center"/>
            <w:hideMark/>
          </w:tcPr>
          <w:p w:rsidR="00D94742" w:rsidRPr="00D94742" w:rsidRDefault="00D94742" w:rsidP="00D94742">
            <w:pPr>
              <w:rPr>
                <w:rFonts w:ascii="Arial" w:hAnsi="Arial" w:cs="Arial"/>
                <w:color w:val="000000"/>
                <w:lang w:bidi="hi-IN"/>
              </w:rPr>
            </w:pPr>
          </w:p>
        </w:tc>
      </w:tr>
    </w:tbl>
    <w:p w:rsidR="00192FDB" w:rsidRPr="00F86142" w:rsidRDefault="00192FDB" w:rsidP="00154F07">
      <w:pPr>
        <w:tabs>
          <w:tab w:val="center" w:pos="4730"/>
        </w:tabs>
        <w:suppressAutoHyphens/>
        <w:spacing w:line="288" w:lineRule="atLeast"/>
        <w:jc w:val="center"/>
        <w:rPr>
          <w:rFonts w:ascii="Arial" w:hAnsi="Arial" w:cs="Arial"/>
          <w:b/>
          <w:bCs/>
          <w:sz w:val="22"/>
          <w:szCs w:val="22"/>
          <w:u w:val="single"/>
        </w:rPr>
      </w:pPr>
    </w:p>
    <w:sectPr w:rsidR="00192FDB" w:rsidRPr="00F86142" w:rsidSect="00795628">
      <w:headerReference w:type="default" r:id="rId9"/>
      <w:footerReference w:type="default" r:id="rId10"/>
      <w:pgSz w:w="11906" w:h="16838"/>
      <w:pgMar w:top="1134" w:right="1077" w:bottom="1134" w:left="107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F67" w:rsidRDefault="00080F67" w:rsidP="000163E0">
      <w:r>
        <w:separator/>
      </w:r>
    </w:p>
  </w:endnote>
  <w:endnote w:type="continuationSeparator" w:id="0">
    <w:p w:rsidR="00080F67" w:rsidRDefault="00080F67" w:rsidP="0001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1"/>
    <w:family w:val="auto"/>
    <w:pitch w:val="variable"/>
    <w:sig w:usb0="00008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6161749"/>
      <w:docPartObj>
        <w:docPartGallery w:val="Page Numbers (Bottom of Page)"/>
        <w:docPartUnique/>
      </w:docPartObj>
    </w:sdtPr>
    <w:sdtEndPr>
      <w:rPr>
        <w:noProof/>
      </w:rPr>
    </w:sdtEndPr>
    <w:sdtContent>
      <w:p w:rsidR="00D94742" w:rsidRDefault="00D94742">
        <w:pPr>
          <w:pStyle w:val="Footer"/>
          <w:jc w:val="center"/>
        </w:pPr>
        <w:r>
          <w:fldChar w:fldCharType="begin"/>
        </w:r>
        <w:r>
          <w:instrText xml:space="preserve"> PAGE   \* MERGEFORMAT </w:instrText>
        </w:r>
        <w:r>
          <w:fldChar w:fldCharType="separate"/>
        </w:r>
        <w:r w:rsidR="00A30C12">
          <w:rPr>
            <w:noProof/>
          </w:rPr>
          <w:t>29</w:t>
        </w:r>
        <w:r>
          <w:rPr>
            <w:noProof/>
          </w:rPr>
          <w:fldChar w:fldCharType="end"/>
        </w:r>
      </w:p>
    </w:sdtContent>
  </w:sdt>
  <w:p w:rsidR="00D94742" w:rsidRDefault="00D947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F67" w:rsidRDefault="00080F67" w:rsidP="000163E0">
      <w:r>
        <w:separator/>
      </w:r>
    </w:p>
  </w:footnote>
  <w:footnote w:type="continuationSeparator" w:id="0">
    <w:p w:rsidR="00080F67" w:rsidRDefault="00080F67" w:rsidP="00016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742" w:rsidRPr="000163E0" w:rsidRDefault="00D94742">
    <w:pPr>
      <w:pStyle w:val="Header"/>
      <w:rPr>
        <w:i/>
        <w:iCs/>
        <w:sz w:val="20"/>
        <w:szCs w:val="20"/>
      </w:rPr>
    </w:pPr>
    <w:r w:rsidRPr="004D019C">
      <w:rPr>
        <w:i/>
        <w:iCs/>
        <w:sz w:val="20"/>
        <w:szCs w:val="20"/>
      </w:rPr>
      <w:t>Providing External Water Supply and sewage system at staff quarters-II</w:t>
    </w:r>
    <w:proofErr w:type="gramStart"/>
    <w:r w:rsidRPr="004D019C">
      <w:rPr>
        <w:i/>
        <w:iCs/>
        <w:sz w:val="20"/>
        <w:szCs w:val="20"/>
      </w:rPr>
      <w:t>,IV</w:t>
    </w:r>
    <w:proofErr w:type="gramEnd"/>
    <w:r w:rsidRPr="004D019C">
      <w:rPr>
        <w:i/>
        <w:iCs/>
        <w:sz w:val="20"/>
        <w:szCs w:val="20"/>
      </w:rPr>
      <w:t xml:space="preserve">&amp;V </w:t>
    </w:r>
    <w:r>
      <w:rPr>
        <w:i/>
        <w:iCs/>
        <w:sz w:val="20"/>
        <w:szCs w:val="20"/>
      </w:rPr>
      <w:t>for</w:t>
    </w:r>
    <w:r w:rsidRPr="000163E0">
      <w:rPr>
        <w:i/>
        <w:iCs/>
        <w:sz w:val="20"/>
        <w:szCs w:val="20"/>
      </w:rPr>
      <w:t xml:space="preserve"> JIPMER, </w:t>
    </w:r>
    <w:proofErr w:type="spellStart"/>
    <w:r w:rsidRPr="000163E0">
      <w:rPr>
        <w:i/>
        <w:iCs/>
        <w:sz w:val="20"/>
        <w:szCs w:val="20"/>
      </w:rPr>
      <w:t>Puducherry</w:t>
    </w:r>
    <w:proofErr w:type="spellEnd"/>
  </w:p>
  <w:p w:rsidR="00D94742" w:rsidRDefault="00D947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CED"/>
    <w:multiLevelType w:val="multilevel"/>
    <w:tmpl w:val="E822F514"/>
    <w:lvl w:ilvl="0">
      <w:start w:val="32"/>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2877667"/>
    <w:multiLevelType w:val="hybridMultilevel"/>
    <w:tmpl w:val="84368C80"/>
    <w:lvl w:ilvl="0" w:tplc="6246A174">
      <w:start w:val="2"/>
      <w:numFmt w:val="lowerRoman"/>
      <w:lvlText w:val="(%1)"/>
      <w:lvlJc w:val="left"/>
      <w:pPr>
        <w:tabs>
          <w:tab w:val="num" w:pos="2160"/>
        </w:tabs>
        <w:ind w:left="2160" w:hanging="72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2">
    <w:nsid w:val="1CD83A26"/>
    <w:multiLevelType w:val="multilevel"/>
    <w:tmpl w:val="F93C3C0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218234FE"/>
    <w:multiLevelType w:val="multilevel"/>
    <w:tmpl w:val="00AC137C"/>
    <w:lvl w:ilvl="0">
      <w:start w:val="29"/>
      <w:numFmt w:val="decimal"/>
      <w:lvlText w:val="%1.0"/>
      <w:lvlJc w:val="left"/>
      <w:pPr>
        <w:tabs>
          <w:tab w:val="num" w:pos="1440"/>
        </w:tabs>
        <w:ind w:left="1440" w:hanging="1440"/>
      </w:pPr>
      <w:rPr>
        <w:b/>
      </w:rPr>
    </w:lvl>
    <w:lvl w:ilvl="1">
      <w:start w:val="1"/>
      <w:numFmt w:val="decimal"/>
      <w:lvlText w:val="%1.%2"/>
      <w:lvlJc w:val="left"/>
      <w:pPr>
        <w:tabs>
          <w:tab w:val="num" w:pos="2160"/>
        </w:tabs>
        <w:ind w:left="2160" w:hanging="1440"/>
      </w:pPr>
    </w:lvl>
    <w:lvl w:ilvl="2">
      <w:start w:val="1"/>
      <w:numFmt w:val="decimal"/>
      <w:lvlText w:val="%1.%2.%3"/>
      <w:lvlJc w:val="left"/>
      <w:pPr>
        <w:tabs>
          <w:tab w:val="num" w:pos="2880"/>
        </w:tabs>
        <w:ind w:left="2880" w:hanging="1440"/>
      </w:pPr>
    </w:lvl>
    <w:lvl w:ilvl="3">
      <w:start w:val="1"/>
      <w:numFmt w:val="decimal"/>
      <w:lvlText w:val="%1.%2.%3.%4"/>
      <w:lvlJc w:val="left"/>
      <w:pPr>
        <w:tabs>
          <w:tab w:val="num" w:pos="3600"/>
        </w:tabs>
        <w:ind w:left="360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4">
    <w:nsid w:val="3E575DA4"/>
    <w:multiLevelType w:val="multilevel"/>
    <w:tmpl w:val="31C4B2EA"/>
    <w:lvl w:ilvl="0">
      <w:start w:val="5"/>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54E35BA6"/>
    <w:multiLevelType w:val="hybridMultilevel"/>
    <w:tmpl w:val="85965980"/>
    <w:lvl w:ilvl="0" w:tplc="8642F7AE">
      <w:start w:val="1"/>
      <w:numFmt w:val="lowerLetter"/>
      <w:lvlText w:val="%1."/>
      <w:lvlJc w:val="left"/>
      <w:pPr>
        <w:tabs>
          <w:tab w:val="num" w:pos="360"/>
        </w:tabs>
        <w:ind w:left="360" w:hanging="360"/>
      </w:p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6">
    <w:nsid w:val="5EA53CB3"/>
    <w:multiLevelType w:val="hybridMultilevel"/>
    <w:tmpl w:val="5F1E7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136D0E"/>
    <w:multiLevelType w:val="hybridMultilevel"/>
    <w:tmpl w:val="5CC2FAA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D9007E30">
      <w:start w:val="1"/>
      <w:numFmt w:val="lowerRoman"/>
      <w:lvlText w:val="(%3)"/>
      <w:lvlJc w:val="left"/>
      <w:pPr>
        <w:tabs>
          <w:tab w:val="num" w:pos="2340"/>
        </w:tabs>
        <w:ind w:left="2340" w:hanging="72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nsid w:val="78DB323A"/>
    <w:multiLevelType w:val="singleLevel"/>
    <w:tmpl w:val="1834EEC2"/>
    <w:lvl w:ilvl="0">
      <w:start w:val="1"/>
      <w:numFmt w:val="lowerLetter"/>
      <w:lvlText w:val="%1)"/>
      <w:lvlJc w:val="left"/>
      <w:pPr>
        <w:tabs>
          <w:tab w:val="num" w:pos="2160"/>
        </w:tabs>
        <w:ind w:left="2160" w:hanging="720"/>
      </w:pPr>
    </w:lvl>
  </w:abstractNum>
  <w:num w:numId="1">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num>
  <w:num w:numId="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4CB6"/>
    <w:rsid w:val="00002FA9"/>
    <w:rsid w:val="00013A9F"/>
    <w:rsid w:val="000163E0"/>
    <w:rsid w:val="000179D4"/>
    <w:rsid w:val="00033712"/>
    <w:rsid w:val="0005776F"/>
    <w:rsid w:val="00080F67"/>
    <w:rsid w:val="000B783C"/>
    <w:rsid w:val="000D49A4"/>
    <w:rsid w:val="000F330F"/>
    <w:rsid w:val="00101DF2"/>
    <w:rsid w:val="001230BA"/>
    <w:rsid w:val="00154F07"/>
    <w:rsid w:val="00166DBE"/>
    <w:rsid w:val="001727AB"/>
    <w:rsid w:val="00191D90"/>
    <w:rsid w:val="0019269C"/>
    <w:rsid w:val="00192FDB"/>
    <w:rsid w:val="001C01BB"/>
    <w:rsid w:val="001C1A6A"/>
    <w:rsid w:val="001E3005"/>
    <w:rsid w:val="001E4CB6"/>
    <w:rsid w:val="0020127C"/>
    <w:rsid w:val="00221970"/>
    <w:rsid w:val="00245CC0"/>
    <w:rsid w:val="00277BF4"/>
    <w:rsid w:val="00290E85"/>
    <w:rsid w:val="002A0855"/>
    <w:rsid w:val="002B0172"/>
    <w:rsid w:val="002D14A8"/>
    <w:rsid w:val="002F6B31"/>
    <w:rsid w:val="0034074D"/>
    <w:rsid w:val="00344327"/>
    <w:rsid w:val="00357211"/>
    <w:rsid w:val="00364CF5"/>
    <w:rsid w:val="00365527"/>
    <w:rsid w:val="0037079B"/>
    <w:rsid w:val="0039072F"/>
    <w:rsid w:val="00396017"/>
    <w:rsid w:val="003A3A2E"/>
    <w:rsid w:val="003D2023"/>
    <w:rsid w:val="003F3BAC"/>
    <w:rsid w:val="0041626E"/>
    <w:rsid w:val="00446893"/>
    <w:rsid w:val="004619AC"/>
    <w:rsid w:val="0046369E"/>
    <w:rsid w:val="00466ADB"/>
    <w:rsid w:val="00495B7F"/>
    <w:rsid w:val="004A5FB1"/>
    <w:rsid w:val="004C1E91"/>
    <w:rsid w:val="004D019C"/>
    <w:rsid w:val="004E38B2"/>
    <w:rsid w:val="004E763F"/>
    <w:rsid w:val="005147D2"/>
    <w:rsid w:val="005175A4"/>
    <w:rsid w:val="00546BBC"/>
    <w:rsid w:val="00562CF1"/>
    <w:rsid w:val="00574144"/>
    <w:rsid w:val="00582F09"/>
    <w:rsid w:val="005D4366"/>
    <w:rsid w:val="00601825"/>
    <w:rsid w:val="006024C9"/>
    <w:rsid w:val="00625559"/>
    <w:rsid w:val="00637BDE"/>
    <w:rsid w:val="006412D7"/>
    <w:rsid w:val="00641EBD"/>
    <w:rsid w:val="006D0EA6"/>
    <w:rsid w:val="00707205"/>
    <w:rsid w:val="00712306"/>
    <w:rsid w:val="007350B0"/>
    <w:rsid w:val="00737C35"/>
    <w:rsid w:val="00756132"/>
    <w:rsid w:val="00794914"/>
    <w:rsid w:val="00795628"/>
    <w:rsid w:val="007A722B"/>
    <w:rsid w:val="007C6C3C"/>
    <w:rsid w:val="007D67B4"/>
    <w:rsid w:val="007E5F7C"/>
    <w:rsid w:val="008101A4"/>
    <w:rsid w:val="00817037"/>
    <w:rsid w:val="0083183E"/>
    <w:rsid w:val="00864838"/>
    <w:rsid w:val="00865307"/>
    <w:rsid w:val="008970AE"/>
    <w:rsid w:val="008A7E1C"/>
    <w:rsid w:val="008B46E5"/>
    <w:rsid w:val="008E4BDE"/>
    <w:rsid w:val="008F2040"/>
    <w:rsid w:val="009001FD"/>
    <w:rsid w:val="00901231"/>
    <w:rsid w:val="009112B1"/>
    <w:rsid w:val="00961705"/>
    <w:rsid w:val="00961FDD"/>
    <w:rsid w:val="009B15BE"/>
    <w:rsid w:val="009B3696"/>
    <w:rsid w:val="00A30C12"/>
    <w:rsid w:val="00A341FF"/>
    <w:rsid w:val="00A36E06"/>
    <w:rsid w:val="00A95B1B"/>
    <w:rsid w:val="00AA4AC4"/>
    <w:rsid w:val="00AC18D6"/>
    <w:rsid w:val="00AC1E1A"/>
    <w:rsid w:val="00B97455"/>
    <w:rsid w:val="00BB4383"/>
    <w:rsid w:val="00BD2378"/>
    <w:rsid w:val="00BE1CB9"/>
    <w:rsid w:val="00BE5192"/>
    <w:rsid w:val="00BE52A0"/>
    <w:rsid w:val="00BF3773"/>
    <w:rsid w:val="00C048AC"/>
    <w:rsid w:val="00C12C3F"/>
    <w:rsid w:val="00C32C1D"/>
    <w:rsid w:val="00C33518"/>
    <w:rsid w:val="00C50FD7"/>
    <w:rsid w:val="00C523D8"/>
    <w:rsid w:val="00C83C14"/>
    <w:rsid w:val="00C914A1"/>
    <w:rsid w:val="00C92D0E"/>
    <w:rsid w:val="00CB3F43"/>
    <w:rsid w:val="00CC2427"/>
    <w:rsid w:val="00D17AF5"/>
    <w:rsid w:val="00D20514"/>
    <w:rsid w:val="00D23590"/>
    <w:rsid w:val="00D24A47"/>
    <w:rsid w:val="00D4302A"/>
    <w:rsid w:val="00D62F17"/>
    <w:rsid w:val="00D65CBF"/>
    <w:rsid w:val="00D94742"/>
    <w:rsid w:val="00D97E40"/>
    <w:rsid w:val="00DC7201"/>
    <w:rsid w:val="00DE2C08"/>
    <w:rsid w:val="00DF2BA4"/>
    <w:rsid w:val="00DF2CFB"/>
    <w:rsid w:val="00DF5A39"/>
    <w:rsid w:val="00E200C7"/>
    <w:rsid w:val="00E210E8"/>
    <w:rsid w:val="00EC059D"/>
    <w:rsid w:val="00EE1B2B"/>
    <w:rsid w:val="00EE53DE"/>
    <w:rsid w:val="00F00479"/>
    <w:rsid w:val="00F071E2"/>
    <w:rsid w:val="00F20A06"/>
    <w:rsid w:val="00F23B4C"/>
    <w:rsid w:val="00F37372"/>
    <w:rsid w:val="00F40009"/>
    <w:rsid w:val="00F86142"/>
    <w:rsid w:val="00FC0A41"/>
    <w:rsid w:val="00FC2973"/>
    <w:rsid w:val="00FD1DC5"/>
    <w:rsid w:val="00FD49C9"/>
    <w:rsid w:val="00FE31A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CB6"/>
    <w:pPr>
      <w:spacing w:after="0" w:line="240" w:lineRule="auto"/>
    </w:pPr>
    <w:rPr>
      <w:rFonts w:ascii="Times New Roman" w:eastAsia="Times New Roman" w:hAnsi="Times New Roman" w:cs="Times New Roman"/>
      <w:sz w:val="24"/>
      <w:szCs w:val="24"/>
      <w:lang w:val="en-US" w:bidi="ar-SA"/>
    </w:rPr>
  </w:style>
  <w:style w:type="paragraph" w:styleId="Heading4">
    <w:name w:val="heading 4"/>
    <w:basedOn w:val="Normal"/>
    <w:next w:val="Normal"/>
    <w:link w:val="Heading4Char"/>
    <w:qFormat/>
    <w:rsid w:val="00AC18D6"/>
    <w:pPr>
      <w:keepNext/>
      <w:spacing w:before="120" w:after="120" w:line="360" w:lineRule="auto"/>
      <w:jc w:val="both"/>
      <w:outlineLvl w:val="3"/>
    </w:pPr>
    <w:rPr>
      <w:rFonts w:ascii="Arial" w:eastAsia="Calibri"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DF2"/>
    <w:pPr>
      <w:ind w:left="720"/>
      <w:contextualSpacing/>
    </w:pPr>
  </w:style>
  <w:style w:type="character" w:customStyle="1" w:styleId="Heading4Char">
    <w:name w:val="Heading 4 Char"/>
    <w:basedOn w:val="DefaultParagraphFont"/>
    <w:link w:val="Heading4"/>
    <w:rsid w:val="00AC18D6"/>
    <w:rPr>
      <w:rFonts w:ascii="Arial" w:eastAsia="Calibri" w:hAnsi="Arial" w:cs="Arial"/>
      <w:b/>
      <w:bCs/>
      <w:szCs w:val="22"/>
      <w:lang w:val="en-US" w:bidi="ar-SA"/>
    </w:rPr>
  </w:style>
  <w:style w:type="numbering" w:customStyle="1" w:styleId="NoList1">
    <w:name w:val="No List1"/>
    <w:next w:val="NoList"/>
    <w:semiHidden/>
    <w:rsid w:val="00AC18D6"/>
  </w:style>
  <w:style w:type="paragraph" w:styleId="Header">
    <w:name w:val="header"/>
    <w:basedOn w:val="Normal"/>
    <w:link w:val="HeaderChar"/>
    <w:unhideWhenUsed/>
    <w:rsid w:val="00AC18D6"/>
    <w:pPr>
      <w:tabs>
        <w:tab w:val="center" w:pos="4680"/>
        <w:tab w:val="right" w:pos="9360"/>
      </w:tabs>
      <w:spacing w:before="120" w:after="120" w:line="360" w:lineRule="auto"/>
      <w:jc w:val="both"/>
    </w:pPr>
    <w:rPr>
      <w:rFonts w:ascii="Calibri" w:eastAsia="Calibri" w:hAnsi="Calibri"/>
      <w:sz w:val="22"/>
      <w:szCs w:val="22"/>
    </w:rPr>
  </w:style>
  <w:style w:type="character" w:customStyle="1" w:styleId="HeaderChar">
    <w:name w:val="Header Char"/>
    <w:basedOn w:val="DefaultParagraphFont"/>
    <w:link w:val="Header"/>
    <w:rsid w:val="00AC18D6"/>
    <w:rPr>
      <w:rFonts w:ascii="Calibri" w:eastAsia="Calibri" w:hAnsi="Calibri" w:cs="Times New Roman"/>
      <w:szCs w:val="22"/>
      <w:lang w:val="en-US" w:bidi="ar-SA"/>
    </w:rPr>
  </w:style>
  <w:style w:type="paragraph" w:styleId="BodyText2">
    <w:name w:val="Body Text 2"/>
    <w:basedOn w:val="Normal"/>
    <w:link w:val="BodyText2Char"/>
    <w:rsid w:val="00AC18D6"/>
    <w:pPr>
      <w:spacing w:before="120" w:after="120" w:line="360" w:lineRule="auto"/>
      <w:jc w:val="both"/>
    </w:pPr>
    <w:rPr>
      <w:rFonts w:ascii="Arial" w:eastAsia="Calibri" w:hAnsi="Arial" w:cs="Arial"/>
      <w:b/>
      <w:bCs/>
      <w:sz w:val="22"/>
      <w:szCs w:val="22"/>
    </w:rPr>
  </w:style>
  <w:style w:type="character" w:customStyle="1" w:styleId="BodyText2Char">
    <w:name w:val="Body Text 2 Char"/>
    <w:basedOn w:val="DefaultParagraphFont"/>
    <w:link w:val="BodyText2"/>
    <w:rsid w:val="00AC18D6"/>
    <w:rPr>
      <w:rFonts w:ascii="Arial" w:eastAsia="Calibri" w:hAnsi="Arial" w:cs="Arial"/>
      <w:b/>
      <w:bCs/>
      <w:szCs w:val="22"/>
      <w:lang w:val="en-US" w:bidi="ar-SA"/>
    </w:rPr>
  </w:style>
  <w:style w:type="paragraph" w:styleId="Footer">
    <w:name w:val="footer"/>
    <w:basedOn w:val="Normal"/>
    <w:link w:val="FooterChar"/>
    <w:uiPriority w:val="99"/>
    <w:unhideWhenUsed/>
    <w:rsid w:val="000163E0"/>
    <w:pPr>
      <w:tabs>
        <w:tab w:val="center" w:pos="4513"/>
        <w:tab w:val="right" w:pos="9026"/>
      </w:tabs>
    </w:pPr>
  </w:style>
  <w:style w:type="character" w:customStyle="1" w:styleId="FooterChar">
    <w:name w:val="Footer Char"/>
    <w:basedOn w:val="DefaultParagraphFont"/>
    <w:link w:val="Footer"/>
    <w:uiPriority w:val="99"/>
    <w:rsid w:val="000163E0"/>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0163E0"/>
    <w:rPr>
      <w:rFonts w:ascii="Tahoma" w:hAnsi="Tahoma" w:cs="Tahoma"/>
      <w:sz w:val="16"/>
      <w:szCs w:val="16"/>
    </w:rPr>
  </w:style>
  <w:style w:type="character" w:customStyle="1" w:styleId="BalloonTextChar">
    <w:name w:val="Balloon Text Char"/>
    <w:basedOn w:val="DefaultParagraphFont"/>
    <w:link w:val="BalloonText"/>
    <w:uiPriority w:val="99"/>
    <w:semiHidden/>
    <w:rsid w:val="000163E0"/>
    <w:rPr>
      <w:rFonts w:ascii="Tahoma" w:eastAsia="Times New Roman" w:hAnsi="Tahoma" w:cs="Tahoma"/>
      <w:sz w:val="16"/>
      <w:szCs w:val="16"/>
      <w:lang w:val="en-US" w:bidi="ar-SA"/>
    </w:rPr>
  </w:style>
  <w:style w:type="character" w:styleId="Hyperlink">
    <w:name w:val="Hyperlink"/>
    <w:basedOn w:val="DefaultParagraphFont"/>
    <w:uiPriority w:val="99"/>
    <w:semiHidden/>
    <w:unhideWhenUsed/>
    <w:rsid w:val="00154F07"/>
    <w:rPr>
      <w:color w:val="0000FF"/>
      <w:u w:val="single"/>
    </w:rPr>
  </w:style>
  <w:style w:type="character" w:styleId="FollowedHyperlink">
    <w:name w:val="FollowedHyperlink"/>
    <w:basedOn w:val="DefaultParagraphFont"/>
    <w:uiPriority w:val="99"/>
    <w:semiHidden/>
    <w:unhideWhenUsed/>
    <w:rsid w:val="00154F07"/>
    <w:rPr>
      <w:color w:val="800080"/>
      <w:u w:val="single"/>
    </w:rPr>
  </w:style>
  <w:style w:type="paragraph" w:customStyle="1" w:styleId="xl79">
    <w:name w:val="xl79"/>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bidi="hi-IN"/>
    </w:rPr>
  </w:style>
  <w:style w:type="paragraph" w:customStyle="1" w:styleId="xl80">
    <w:name w:val="xl80"/>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bidi="hi-IN"/>
    </w:rPr>
  </w:style>
  <w:style w:type="paragraph" w:customStyle="1" w:styleId="xl81">
    <w:name w:val="xl81"/>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hi-IN"/>
    </w:rPr>
  </w:style>
  <w:style w:type="paragraph" w:customStyle="1" w:styleId="xl82">
    <w:name w:val="xl82"/>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83">
    <w:name w:val="xl83"/>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lang w:bidi="hi-IN"/>
    </w:rPr>
  </w:style>
  <w:style w:type="paragraph" w:customStyle="1" w:styleId="xl84">
    <w:name w:val="xl84"/>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85">
    <w:name w:val="xl85"/>
    <w:basedOn w:val="Normal"/>
    <w:rsid w:val="00154F07"/>
    <w:pPr>
      <w:spacing w:before="100" w:beforeAutospacing="1" w:after="100" w:afterAutospacing="1"/>
      <w:jc w:val="center"/>
      <w:textAlignment w:val="center"/>
    </w:pPr>
    <w:rPr>
      <w:lang w:bidi="hi-IN"/>
    </w:rPr>
  </w:style>
  <w:style w:type="paragraph" w:customStyle="1" w:styleId="xl86">
    <w:name w:val="xl86"/>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87">
    <w:name w:val="xl87"/>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bidi="hi-IN"/>
    </w:rPr>
  </w:style>
  <w:style w:type="paragraph" w:customStyle="1" w:styleId="xl88">
    <w:name w:val="xl88"/>
    <w:basedOn w:val="Normal"/>
    <w:rsid w:val="00154F07"/>
    <w:pPr>
      <w:spacing w:before="100" w:beforeAutospacing="1" w:after="100" w:afterAutospacing="1"/>
      <w:jc w:val="center"/>
      <w:textAlignment w:val="top"/>
    </w:pPr>
    <w:rPr>
      <w:lang w:bidi="hi-IN"/>
    </w:rPr>
  </w:style>
  <w:style w:type="paragraph" w:customStyle="1" w:styleId="xl89">
    <w:name w:val="xl89"/>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90">
    <w:name w:val="xl90"/>
    <w:basedOn w:val="Normal"/>
    <w:rsid w:val="00154F07"/>
    <w:pPr>
      <w:spacing w:before="100" w:beforeAutospacing="1" w:after="100" w:afterAutospacing="1"/>
      <w:jc w:val="center"/>
      <w:textAlignment w:val="center"/>
    </w:pPr>
    <w:rPr>
      <w:lang w:bidi="hi-IN"/>
    </w:rPr>
  </w:style>
  <w:style w:type="paragraph" w:customStyle="1" w:styleId="xl91">
    <w:name w:val="xl91"/>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bidi="hi-IN"/>
    </w:rPr>
  </w:style>
  <w:style w:type="paragraph" w:customStyle="1" w:styleId="xl92">
    <w:name w:val="xl92"/>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93">
    <w:name w:val="xl93"/>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bidi="hi-IN"/>
    </w:rPr>
  </w:style>
  <w:style w:type="paragraph" w:customStyle="1" w:styleId="xl94">
    <w:name w:val="xl94"/>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95">
    <w:name w:val="xl95"/>
    <w:basedOn w:val="Normal"/>
    <w:rsid w:val="00154F07"/>
    <w:pPr>
      <w:spacing w:before="100" w:beforeAutospacing="1" w:after="100" w:afterAutospacing="1"/>
      <w:jc w:val="center"/>
      <w:textAlignment w:val="center"/>
    </w:pPr>
    <w:rPr>
      <w:lang w:bidi="hi-IN"/>
    </w:rPr>
  </w:style>
  <w:style w:type="paragraph" w:customStyle="1" w:styleId="xl96">
    <w:name w:val="xl96"/>
    <w:basedOn w:val="Normal"/>
    <w:rsid w:val="00154F0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bidi="hi-IN"/>
    </w:rPr>
  </w:style>
  <w:style w:type="paragraph" w:customStyle="1" w:styleId="xl97">
    <w:name w:val="xl97"/>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bidi="hi-IN"/>
    </w:rPr>
  </w:style>
  <w:style w:type="paragraph" w:customStyle="1" w:styleId="xl98">
    <w:name w:val="xl98"/>
    <w:basedOn w:val="Normal"/>
    <w:rsid w:val="00154F07"/>
    <w:pPr>
      <w:spacing w:before="100" w:beforeAutospacing="1" w:after="100" w:afterAutospacing="1"/>
      <w:jc w:val="center"/>
      <w:textAlignment w:val="top"/>
    </w:pPr>
    <w:rPr>
      <w:lang w:bidi="hi-IN"/>
    </w:rPr>
  </w:style>
  <w:style w:type="paragraph" w:customStyle="1" w:styleId="xl99">
    <w:name w:val="xl99"/>
    <w:basedOn w:val="Normal"/>
    <w:rsid w:val="00154F07"/>
    <w:pPr>
      <w:spacing w:before="100" w:beforeAutospacing="1" w:after="100" w:afterAutospacing="1"/>
      <w:textAlignment w:val="top"/>
    </w:pPr>
    <w:rPr>
      <w:lang w:bidi="hi-IN"/>
    </w:rPr>
  </w:style>
  <w:style w:type="paragraph" w:customStyle="1" w:styleId="xl100">
    <w:name w:val="xl100"/>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lang w:bidi="hi-IN"/>
    </w:rPr>
  </w:style>
  <w:style w:type="paragraph" w:customStyle="1" w:styleId="xl101">
    <w:name w:val="xl101"/>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hi-IN"/>
    </w:rPr>
  </w:style>
  <w:style w:type="paragraph" w:customStyle="1" w:styleId="xl102">
    <w:name w:val="xl102"/>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103">
    <w:name w:val="xl103"/>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bidi="hi-IN"/>
    </w:rPr>
  </w:style>
  <w:style w:type="paragraph" w:customStyle="1" w:styleId="xl104">
    <w:name w:val="xl104"/>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bidi="hi-IN"/>
    </w:rPr>
  </w:style>
  <w:style w:type="paragraph" w:customStyle="1" w:styleId="xl105">
    <w:name w:val="xl105"/>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106">
    <w:name w:val="xl106"/>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0"/>
      <w:szCs w:val="20"/>
      <w:lang w:bidi="hi-IN"/>
    </w:rPr>
  </w:style>
  <w:style w:type="paragraph" w:customStyle="1" w:styleId="xl107">
    <w:name w:val="xl107"/>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0"/>
      <w:szCs w:val="20"/>
      <w:lang w:bidi="hi-IN"/>
    </w:rPr>
  </w:style>
  <w:style w:type="paragraph" w:customStyle="1" w:styleId="xl108">
    <w:name w:val="xl108"/>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color w:val="000000"/>
      <w:sz w:val="20"/>
      <w:szCs w:val="20"/>
      <w:lang w:bidi="hi-IN"/>
    </w:rPr>
  </w:style>
  <w:style w:type="paragraph" w:customStyle="1" w:styleId="xl109">
    <w:name w:val="xl109"/>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lang w:bidi="hi-IN"/>
    </w:rPr>
  </w:style>
  <w:style w:type="paragraph" w:customStyle="1" w:styleId="xl110">
    <w:name w:val="xl110"/>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111">
    <w:name w:val="xl111"/>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color w:val="000000"/>
      <w:sz w:val="20"/>
      <w:szCs w:val="20"/>
      <w:lang w:bidi="hi-IN"/>
    </w:rPr>
  </w:style>
  <w:style w:type="paragraph" w:customStyle="1" w:styleId="xl112">
    <w:name w:val="xl112"/>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20"/>
      <w:szCs w:val="20"/>
      <w:lang w:bidi="hi-IN"/>
    </w:rPr>
  </w:style>
  <w:style w:type="paragraph" w:customStyle="1" w:styleId="xl113">
    <w:name w:val="xl113"/>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bidi="hi-IN"/>
    </w:rPr>
  </w:style>
  <w:style w:type="paragraph" w:customStyle="1" w:styleId="xl114">
    <w:name w:val="xl114"/>
    <w:basedOn w:val="Normal"/>
    <w:rsid w:val="00154F07"/>
    <w:pPr>
      <w:pBdr>
        <w:top w:val="single" w:sz="4" w:space="0" w:color="auto"/>
        <w:left w:val="single" w:sz="4" w:space="0" w:color="auto"/>
        <w:right w:val="single" w:sz="4" w:space="0" w:color="auto"/>
      </w:pBdr>
      <w:spacing w:before="100" w:beforeAutospacing="1" w:after="100" w:afterAutospacing="1"/>
      <w:textAlignment w:val="center"/>
    </w:pPr>
    <w:rPr>
      <w:b/>
      <w:bCs/>
      <w:lang w:bidi="hi-IN"/>
    </w:rPr>
  </w:style>
  <w:style w:type="paragraph" w:customStyle="1" w:styleId="xl115">
    <w:name w:val="xl115"/>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 w:type="paragraph" w:customStyle="1" w:styleId="xl116">
    <w:name w:val="xl116"/>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bidi="hi-IN"/>
    </w:rPr>
  </w:style>
  <w:style w:type="paragraph" w:customStyle="1" w:styleId="xl117">
    <w:name w:val="xl117"/>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bidi="hi-IN"/>
    </w:rPr>
  </w:style>
  <w:style w:type="paragraph" w:customStyle="1" w:styleId="xl118">
    <w:name w:val="xl118"/>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20"/>
      <w:szCs w:val="20"/>
      <w:lang w:bidi="hi-IN"/>
    </w:rPr>
  </w:style>
  <w:style w:type="paragraph" w:customStyle="1" w:styleId="xl119">
    <w:name w:val="xl119"/>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bidi="hi-IN"/>
    </w:rPr>
  </w:style>
  <w:style w:type="paragraph" w:customStyle="1" w:styleId="xl120">
    <w:name w:val="xl120"/>
    <w:basedOn w:val="Normal"/>
    <w:rsid w:val="00154F0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top"/>
    </w:pPr>
    <w:rPr>
      <w:lang w:bidi="hi-IN"/>
    </w:rPr>
  </w:style>
  <w:style w:type="paragraph" w:customStyle="1" w:styleId="xl121">
    <w:name w:val="xl121"/>
    <w:basedOn w:val="Normal"/>
    <w:rsid w:val="00154F0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top"/>
    </w:pPr>
    <w:rPr>
      <w:b/>
      <w:bCs/>
      <w:lang w:bidi="hi-IN"/>
    </w:rPr>
  </w:style>
  <w:style w:type="paragraph" w:customStyle="1" w:styleId="xl122">
    <w:name w:val="xl122"/>
    <w:basedOn w:val="Normal"/>
    <w:rsid w:val="00154F0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lang w:bidi="hi-IN"/>
    </w:rPr>
  </w:style>
  <w:style w:type="paragraph" w:customStyle="1" w:styleId="xl123">
    <w:name w:val="xl123"/>
    <w:basedOn w:val="Normal"/>
    <w:rsid w:val="00154F0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b/>
      <w:bCs/>
      <w:sz w:val="20"/>
      <w:szCs w:val="20"/>
      <w:lang w:bidi="hi-IN"/>
    </w:rPr>
  </w:style>
  <w:style w:type="paragraph" w:customStyle="1" w:styleId="xl124">
    <w:name w:val="xl124"/>
    <w:basedOn w:val="Normal"/>
    <w:rsid w:val="00154F07"/>
    <w:pPr>
      <w:pBdr>
        <w:top w:val="single" w:sz="4" w:space="0" w:color="auto"/>
        <w:left w:val="single" w:sz="4" w:space="0" w:color="auto"/>
        <w:right w:val="single" w:sz="4" w:space="0" w:color="auto"/>
      </w:pBdr>
      <w:spacing w:before="100" w:beforeAutospacing="1" w:after="100" w:afterAutospacing="1"/>
      <w:textAlignment w:val="center"/>
    </w:pPr>
    <w:rPr>
      <w:b/>
      <w:bCs/>
      <w:lang w:bidi="hi-IN"/>
    </w:rPr>
  </w:style>
  <w:style w:type="paragraph" w:customStyle="1" w:styleId="xl125">
    <w:name w:val="xl125"/>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bidi="hi-IN"/>
    </w:rPr>
  </w:style>
  <w:style w:type="paragraph" w:customStyle="1" w:styleId="xl126">
    <w:name w:val="xl126"/>
    <w:basedOn w:val="Normal"/>
    <w:rsid w:val="00154F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hi-IN"/>
    </w:rPr>
  </w:style>
  <w:style w:type="paragraph" w:customStyle="1" w:styleId="xl127">
    <w:name w:val="xl127"/>
    <w:basedOn w:val="Normal"/>
    <w:rsid w:val="00154F0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lang w:bidi="hi-IN"/>
    </w:rPr>
  </w:style>
  <w:style w:type="paragraph" w:customStyle="1" w:styleId="xl128">
    <w:name w:val="xl128"/>
    <w:basedOn w:val="Normal"/>
    <w:rsid w:val="00154F07"/>
    <w:pPr>
      <w:spacing w:before="100" w:beforeAutospacing="1" w:after="100" w:afterAutospacing="1"/>
      <w:jc w:val="center"/>
      <w:textAlignment w:val="top"/>
    </w:pPr>
    <w:rPr>
      <w:b/>
      <w:bCs/>
      <w:sz w:val="32"/>
      <w:szCs w:val="32"/>
      <w:lang w:bidi="hi-IN"/>
    </w:rPr>
  </w:style>
  <w:style w:type="paragraph" w:customStyle="1" w:styleId="xl129">
    <w:name w:val="xl129"/>
    <w:basedOn w:val="Normal"/>
    <w:rsid w:val="00154F07"/>
    <w:pPr>
      <w:pBdr>
        <w:top w:val="single" w:sz="4" w:space="0" w:color="auto"/>
        <w:left w:val="single" w:sz="4" w:space="0" w:color="auto"/>
        <w:right w:val="single" w:sz="4" w:space="0" w:color="auto"/>
      </w:pBdr>
      <w:spacing w:before="100" w:beforeAutospacing="1" w:after="100" w:afterAutospacing="1"/>
      <w:jc w:val="center"/>
      <w:textAlignment w:val="center"/>
    </w:pPr>
    <w:rPr>
      <w:lang w:bidi="hi-IN"/>
    </w:rPr>
  </w:style>
  <w:style w:type="paragraph" w:customStyle="1" w:styleId="xl130">
    <w:name w:val="xl130"/>
    <w:basedOn w:val="Normal"/>
    <w:rsid w:val="00154F07"/>
    <w:pPr>
      <w:pBdr>
        <w:left w:val="single" w:sz="4" w:space="0" w:color="auto"/>
        <w:bottom w:val="single" w:sz="4" w:space="0" w:color="auto"/>
        <w:right w:val="single" w:sz="4" w:space="0" w:color="auto"/>
      </w:pBdr>
      <w:spacing w:before="100" w:beforeAutospacing="1" w:after="100" w:afterAutospacing="1"/>
      <w:jc w:val="center"/>
      <w:textAlignment w:val="center"/>
    </w:pPr>
    <w:rPr>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CB6"/>
    <w:pPr>
      <w:spacing w:after="0" w:line="240" w:lineRule="auto"/>
    </w:pPr>
    <w:rPr>
      <w:rFonts w:ascii="Times New Roman" w:eastAsia="Times New Roman" w:hAnsi="Times New Roman" w:cs="Times New Roman"/>
      <w:sz w:val="24"/>
      <w:szCs w:val="24"/>
      <w:lang w:val="en-US" w:bidi="ar-SA"/>
    </w:rPr>
  </w:style>
  <w:style w:type="paragraph" w:styleId="Heading4">
    <w:name w:val="heading 4"/>
    <w:basedOn w:val="Normal"/>
    <w:next w:val="Normal"/>
    <w:link w:val="Heading4Char"/>
    <w:qFormat/>
    <w:rsid w:val="00AC18D6"/>
    <w:pPr>
      <w:keepNext/>
      <w:spacing w:before="120" w:after="120" w:line="360" w:lineRule="auto"/>
      <w:jc w:val="both"/>
      <w:outlineLvl w:val="3"/>
    </w:pPr>
    <w:rPr>
      <w:rFonts w:ascii="Arial" w:eastAsia="Calibri"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DF2"/>
    <w:pPr>
      <w:ind w:left="720"/>
      <w:contextualSpacing/>
    </w:pPr>
  </w:style>
  <w:style w:type="character" w:customStyle="1" w:styleId="Heading4Char">
    <w:name w:val="Heading 4 Char"/>
    <w:basedOn w:val="DefaultParagraphFont"/>
    <w:link w:val="Heading4"/>
    <w:rsid w:val="00AC18D6"/>
    <w:rPr>
      <w:rFonts w:ascii="Arial" w:eastAsia="Calibri" w:hAnsi="Arial" w:cs="Arial"/>
      <w:b/>
      <w:bCs/>
      <w:szCs w:val="22"/>
      <w:lang w:val="en-US" w:bidi="ar-SA"/>
    </w:rPr>
  </w:style>
  <w:style w:type="numbering" w:customStyle="1" w:styleId="NoList1">
    <w:name w:val="No List1"/>
    <w:next w:val="NoList"/>
    <w:semiHidden/>
    <w:rsid w:val="00AC18D6"/>
  </w:style>
  <w:style w:type="paragraph" w:styleId="Header">
    <w:name w:val="header"/>
    <w:basedOn w:val="Normal"/>
    <w:link w:val="HeaderChar"/>
    <w:uiPriority w:val="99"/>
    <w:unhideWhenUsed/>
    <w:rsid w:val="00AC18D6"/>
    <w:pPr>
      <w:tabs>
        <w:tab w:val="center" w:pos="4680"/>
        <w:tab w:val="right" w:pos="9360"/>
      </w:tabs>
      <w:spacing w:before="120" w:after="120" w:line="360" w:lineRule="auto"/>
      <w:jc w:val="both"/>
    </w:pPr>
    <w:rPr>
      <w:rFonts w:ascii="Calibri" w:eastAsia="Calibri" w:hAnsi="Calibri"/>
      <w:sz w:val="22"/>
      <w:szCs w:val="22"/>
    </w:rPr>
  </w:style>
  <w:style w:type="character" w:customStyle="1" w:styleId="HeaderChar">
    <w:name w:val="Header Char"/>
    <w:basedOn w:val="DefaultParagraphFont"/>
    <w:link w:val="Header"/>
    <w:uiPriority w:val="99"/>
    <w:rsid w:val="00AC18D6"/>
    <w:rPr>
      <w:rFonts w:ascii="Calibri" w:eastAsia="Calibri" w:hAnsi="Calibri" w:cs="Times New Roman"/>
      <w:szCs w:val="22"/>
      <w:lang w:val="en-US" w:bidi="ar-SA"/>
    </w:rPr>
  </w:style>
  <w:style w:type="paragraph" w:styleId="BodyText2">
    <w:name w:val="Body Text 2"/>
    <w:basedOn w:val="Normal"/>
    <w:link w:val="BodyText2Char"/>
    <w:rsid w:val="00AC18D6"/>
    <w:pPr>
      <w:spacing w:before="120" w:after="120" w:line="360" w:lineRule="auto"/>
      <w:jc w:val="both"/>
    </w:pPr>
    <w:rPr>
      <w:rFonts w:ascii="Arial" w:eastAsia="Calibri" w:hAnsi="Arial" w:cs="Arial"/>
      <w:b/>
      <w:bCs/>
      <w:sz w:val="22"/>
      <w:szCs w:val="22"/>
    </w:rPr>
  </w:style>
  <w:style w:type="character" w:customStyle="1" w:styleId="BodyText2Char">
    <w:name w:val="Body Text 2 Char"/>
    <w:basedOn w:val="DefaultParagraphFont"/>
    <w:link w:val="BodyText2"/>
    <w:rsid w:val="00AC18D6"/>
    <w:rPr>
      <w:rFonts w:ascii="Arial" w:eastAsia="Calibri" w:hAnsi="Arial" w:cs="Arial"/>
      <w:b/>
      <w:bCs/>
      <w:szCs w:val="22"/>
      <w:lang w:val="en-US" w:bidi="ar-SA"/>
    </w:rPr>
  </w:style>
  <w:style w:type="paragraph" w:styleId="Footer">
    <w:name w:val="footer"/>
    <w:basedOn w:val="Normal"/>
    <w:link w:val="FooterChar"/>
    <w:uiPriority w:val="99"/>
    <w:unhideWhenUsed/>
    <w:rsid w:val="000163E0"/>
    <w:pPr>
      <w:tabs>
        <w:tab w:val="center" w:pos="4513"/>
        <w:tab w:val="right" w:pos="9026"/>
      </w:tabs>
    </w:pPr>
  </w:style>
  <w:style w:type="character" w:customStyle="1" w:styleId="FooterChar">
    <w:name w:val="Footer Char"/>
    <w:basedOn w:val="DefaultParagraphFont"/>
    <w:link w:val="Footer"/>
    <w:uiPriority w:val="99"/>
    <w:rsid w:val="000163E0"/>
    <w:rPr>
      <w:rFonts w:ascii="Times New Roman" w:eastAsia="Times New Roman" w:hAnsi="Times New Roman" w:cs="Times New Roman"/>
      <w:sz w:val="24"/>
      <w:szCs w:val="24"/>
      <w:lang w:val="en-US" w:bidi="ar-SA"/>
    </w:rPr>
  </w:style>
  <w:style w:type="paragraph" w:styleId="BalloonText">
    <w:name w:val="Balloon Text"/>
    <w:basedOn w:val="Normal"/>
    <w:link w:val="BalloonTextChar"/>
    <w:uiPriority w:val="99"/>
    <w:semiHidden/>
    <w:unhideWhenUsed/>
    <w:rsid w:val="000163E0"/>
    <w:rPr>
      <w:rFonts w:ascii="Tahoma" w:hAnsi="Tahoma" w:cs="Tahoma"/>
      <w:sz w:val="16"/>
      <w:szCs w:val="16"/>
    </w:rPr>
  </w:style>
  <w:style w:type="character" w:customStyle="1" w:styleId="BalloonTextChar">
    <w:name w:val="Balloon Text Char"/>
    <w:basedOn w:val="DefaultParagraphFont"/>
    <w:link w:val="BalloonText"/>
    <w:uiPriority w:val="99"/>
    <w:semiHidden/>
    <w:rsid w:val="000163E0"/>
    <w:rPr>
      <w:rFonts w:ascii="Tahoma" w:eastAsia="Times New Roman" w:hAnsi="Tahoma" w:cs="Tahoma"/>
      <w:sz w:val="16"/>
      <w:szCs w:val="16"/>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939696">
      <w:bodyDiv w:val="1"/>
      <w:marLeft w:val="0"/>
      <w:marRight w:val="0"/>
      <w:marTop w:val="0"/>
      <w:marBottom w:val="0"/>
      <w:divBdr>
        <w:top w:val="none" w:sz="0" w:space="0" w:color="auto"/>
        <w:left w:val="none" w:sz="0" w:space="0" w:color="auto"/>
        <w:bottom w:val="none" w:sz="0" w:space="0" w:color="auto"/>
        <w:right w:val="none" w:sz="0" w:space="0" w:color="auto"/>
      </w:divBdr>
    </w:div>
    <w:div w:id="385417281">
      <w:bodyDiv w:val="1"/>
      <w:marLeft w:val="0"/>
      <w:marRight w:val="0"/>
      <w:marTop w:val="0"/>
      <w:marBottom w:val="0"/>
      <w:divBdr>
        <w:top w:val="none" w:sz="0" w:space="0" w:color="auto"/>
        <w:left w:val="none" w:sz="0" w:space="0" w:color="auto"/>
        <w:bottom w:val="none" w:sz="0" w:space="0" w:color="auto"/>
        <w:right w:val="none" w:sz="0" w:space="0" w:color="auto"/>
      </w:divBdr>
    </w:div>
    <w:div w:id="880438339">
      <w:bodyDiv w:val="1"/>
      <w:marLeft w:val="0"/>
      <w:marRight w:val="0"/>
      <w:marTop w:val="0"/>
      <w:marBottom w:val="0"/>
      <w:divBdr>
        <w:top w:val="none" w:sz="0" w:space="0" w:color="auto"/>
        <w:left w:val="none" w:sz="0" w:space="0" w:color="auto"/>
        <w:bottom w:val="none" w:sz="0" w:space="0" w:color="auto"/>
        <w:right w:val="none" w:sz="0" w:space="0" w:color="auto"/>
      </w:divBdr>
    </w:div>
    <w:div w:id="1055741354">
      <w:bodyDiv w:val="1"/>
      <w:marLeft w:val="0"/>
      <w:marRight w:val="0"/>
      <w:marTop w:val="0"/>
      <w:marBottom w:val="0"/>
      <w:divBdr>
        <w:top w:val="none" w:sz="0" w:space="0" w:color="auto"/>
        <w:left w:val="none" w:sz="0" w:space="0" w:color="auto"/>
        <w:bottom w:val="none" w:sz="0" w:space="0" w:color="auto"/>
        <w:right w:val="none" w:sz="0" w:space="0" w:color="auto"/>
      </w:divBdr>
    </w:div>
    <w:div w:id="1122723223">
      <w:bodyDiv w:val="1"/>
      <w:marLeft w:val="0"/>
      <w:marRight w:val="0"/>
      <w:marTop w:val="0"/>
      <w:marBottom w:val="0"/>
      <w:divBdr>
        <w:top w:val="none" w:sz="0" w:space="0" w:color="auto"/>
        <w:left w:val="none" w:sz="0" w:space="0" w:color="auto"/>
        <w:bottom w:val="none" w:sz="0" w:space="0" w:color="auto"/>
        <w:right w:val="none" w:sz="0" w:space="0" w:color="auto"/>
      </w:divBdr>
    </w:div>
    <w:div w:id="1287005271">
      <w:bodyDiv w:val="1"/>
      <w:marLeft w:val="0"/>
      <w:marRight w:val="0"/>
      <w:marTop w:val="0"/>
      <w:marBottom w:val="0"/>
      <w:divBdr>
        <w:top w:val="none" w:sz="0" w:space="0" w:color="auto"/>
        <w:left w:val="none" w:sz="0" w:space="0" w:color="auto"/>
        <w:bottom w:val="none" w:sz="0" w:space="0" w:color="auto"/>
        <w:right w:val="none" w:sz="0" w:space="0" w:color="auto"/>
      </w:divBdr>
    </w:div>
    <w:div w:id="210903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AAE0C-0665-467A-A8B7-2478573A2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30</Pages>
  <Words>7805</Words>
  <Characters>44492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Kadirvelan HLL</dc:creator>
  <cp:lastModifiedBy>user1</cp:lastModifiedBy>
  <cp:revision>58</cp:revision>
  <cp:lastPrinted>2016-01-07T07:28:00Z</cp:lastPrinted>
  <dcterms:created xsi:type="dcterms:W3CDTF">2013-01-28T02:15:00Z</dcterms:created>
  <dcterms:modified xsi:type="dcterms:W3CDTF">2016-06-21T10:10:00Z</dcterms:modified>
</cp:coreProperties>
</file>